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https://www.velvetjobs.com/job-descriptions/supervisor-accounting</w:t>
        </w:r>
      </w:hyperlink>
    </w:p>
    <w:p>
      <w:pPr>
        <w:pStyle w:val="Heading1"/>
      </w:pPr>
      <w:bookmarkStart w:id="21" w:name="example-of-supervisor-accounting-job-description"/>
      <w:r>
        <w:t xml:space="preserve">Example of Supervisor, Accounting Job Description</w:t>
      </w:r>
      <w:bookmarkEnd w:id="21"/>
    </w:p>
    <w:p>
      <w:pPr>
        <w:pStyle w:val="Compact"/>
      </w:pPr>
      <w:r>
        <w:t xml:space="preserve">Our company is growing rapidly and is looking to fill the role of supervisor,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accounting"/>
      <w:r>
        <w:t xml:space="preserve">Responsibilities for supervisor, accounting</w:t>
      </w:r>
      <w:bookmarkEnd w:id="22"/>
    </w:p>
    <w:p>
      <w:pPr>
        <w:pStyle w:val="Compact"/>
        <w:numPr>
          <w:numId w:val="1001"/>
          <w:ilvl w:val="0"/>
        </w:numPr>
      </w:pPr>
      <w:r>
        <w:t xml:space="preserve">Reconciling all discrepancies</w:t>
      </w:r>
    </w:p>
    <w:p>
      <w:pPr>
        <w:pStyle w:val="Compact"/>
        <w:numPr>
          <w:numId w:val="1001"/>
          <w:ilvl w:val="0"/>
        </w:numPr>
      </w:pPr>
      <w:r>
        <w:t xml:space="preserve">Annual budget planning</w:t>
      </w:r>
    </w:p>
    <w:p>
      <w:pPr>
        <w:pStyle w:val="Compact"/>
        <w:numPr>
          <w:numId w:val="1001"/>
          <w:ilvl w:val="0"/>
        </w:numPr>
      </w:pPr>
      <w:r>
        <w:t xml:space="preserve">Supervise bookkeepers and junior accountants in the cash management process for high net-worth clients’ multiple business entities</w:t>
      </w:r>
    </w:p>
    <w:p>
      <w:pPr>
        <w:pStyle w:val="Compact"/>
        <w:numPr>
          <w:numId w:val="1001"/>
          <w:ilvl w:val="0"/>
        </w:numPr>
      </w:pPr>
      <w:r>
        <w:t xml:space="preserve">Record or review journal entries for investment activity, payroll and other complex transactions</w:t>
      </w:r>
    </w:p>
    <w:p>
      <w:pPr>
        <w:pStyle w:val="Compact"/>
        <w:numPr>
          <w:numId w:val="1001"/>
          <w:ilvl w:val="0"/>
        </w:numPr>
      </w:pPr>
      <w:r>
        <w:t xml:space="preserve">Submit weekly and monthly review of general ledger to ensure accuracy and consistency in coding of accounts payable, payroll, investment activity</w:t>
      </w:r>
    </w:p>
    <w:p>
      <w:pPr>
        <w:pStyle w:val="Compact"/>
        <w:numPr>
          <w:numId w:val="1001"/>
          <w:ilvl w:val="0"/>
        </w:numPr>
      </w:pPr>
      <w:r>
        <w:t xml:space="preserve">Prepare, review and analyze monthly and annual financial statements</w:t>
      </w:r>
    </w:p>
    <w:p>
      <w:pPr>
        <w:pStyle w:val="Compact"/>
        <w:numPr>
          <w:numId w:val="1001"/>
          <w:ilvl w:val="0"/>
        </w:numPr>
      </w:pPr>
      <w:r>
        <w:t xml:space="preserve">Define and develop efficient and effective accounting and internal control processes</w:t>
      </w:r>
    </w:p>
    <w:p>
      <w:pPr>
        <w:pStyle w:val="Compact"/>
        <w:numPr>
          <w:numId w:val="1001"/>
          <w:ilvl w:val="0"/>
        </w:numPr>
      </w:pPr>
      <w:r>
        <w:t xml:space="preserve">Communicate and coordinate with clients, vendors, bankers, insurance brokers, and attorneys as appropriate</w:t>
      </w:r>
    </w:p>
    <w:p>
      <w:pPr>
        <w:pStyle w:val="Compact"/>
        <w:numPr>
          <w:numId w:val="1001"/>
          <w:ilvl w:val="0"/>
        </w:numPr>
      </w:pPr>
      <w:r>
        <w:t xml:space="preserve">Supervising a large billing team</w:t>
      </w:r>
    </w:p>
    <w:p>
      <w:pPr>
        <w:pStyle w:val="Compact"/>
        <w:numPr>
          <w:numId w:val="1001"/>
          <w:ilvl w:val="0"/>
        </w:numPr>
      </w:pPr>
      <w:r>
        <w:t xml:space="preserve">Handling account analysis for client accounts</w:t>
      </w:r>
    </w:p>
    <w:p>
      <w:pPr>
        <w:pStyle w:val="Heading2"/>
      </w:pPr>
      <w:bookmarkStart w:id="23" w:name="qualifications-for-supervisor-accounting"/>
      <w:r>
        <w:t xml:space="preserve">Qualifications for supervisor, accounting</w:t>
      </w:r>
      <w:bookmarkEnd w:id="23"/>
    </w:p>
    <w:p>
      <w:pPr>
        <w:pStyle w:val="Compact"/>
        <w:numPr>
          <w:numId w:val="1002"/>
          <w:ilvl w:val="0"/>
        </w:numPr>
      </w:pPr>
      <w:r>
        <w:t xml:space="preserve">5+ years of experience in Public Accounting/ Publically Traded Company</w:t>
      </w:r>
    </w:p>
    <w:p>
      <w:pPr>
        <w:pStyle w:val="Compact"/>
        <w:numPr>
          <w:numId w:val="1002"/>
          <w:ilvl w:val="0"/>
        </w:numPr>
      </w:pPr>
      <w:r>
        <w:t xml:space="preserve">Maintaining contact with the company's Temp Healthcare Division</w:t>
      </w:r>
    </w:p>
    <w:p>
      <w:pPr>
        <w:pStyle w:val="Compact"/>
        <w:numPr>
          <w:numId w:val="1002"/>
          <w:ilvl w:val="0"/>
        </w:numPr>
      </w:pPr>
      <w:r>
        <w:t xml:space="preserve">Assisting the Collections Department, as needed</w:t>
      </w:r>
    </w:p>
    <w:p>
      <w:pPr>
        <w:pStyle w:val="Compact"/>
        <w:numPr>
          <w:numId w:val="1002"/>
          <w:ilvl w:val="0"/>
        </w:numPr>
      </w:pPr>
      <w:r>
        <w:t xml:space="preserve">Going on client visits, as needed</w:t>
      </w:r>
    </w:p>
    <w:p>
      <w:pPr>
        <w:pStyle w:val="Compact"/>
        <w:numPr>
          <w:numId w:val="1002"/>
          <w:ilvl w:val="0"/>
        </w:numPr>
      </w:pPr>
      <w:r>
        <w:t xml:space="preserve">Public Accounting Experience (Big 4 highly desired)</w:t>
      </w:r>
    </w:p>
    <w:p>
      <w:pPr>
        <w:pStyle w:val="Compact"/>
        <w:numPr>
          <w:numId w:val="1002"/>
          <w:ilvl w:val="0"/>
        </w:numPr>
      </w:pPr>
      <w:r>
        <w:t xml:space="preserve">5 - 7 plus years’ experience in the accounting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