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https://www.velvetjobs.com/job-descriptions/superintendent-construction</w:t>
        </w:r>
      </w:hyperlink>
    </w:p>
    <w:p>
      <w:pPr>
        <w:pStyle w:val="Heading1"/>
      </w:pPr>
      <w:bookmarkStart w:id="21" w:name="example-of-superintendent-construction-job-description"/>
      <w:r>
        <w:t xml:space="preserve">Example of Superintendent Construction Job Description</w:t>
      </w:r>
      <w:bookmarkEnd w:id="21"/>
    </w:p>
    <w:p>
      <w:pPr>
        <w:pStyle w:val="Compact"/>
      </w:pPr>
      <w:r>
        <w:t xml:space="preserve">Our innovative and growing company is looking for a superintendent construction.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intendent-construction"/>
      <w:r>
        <w:t xml:space="preserve">Responsibilities for superintendent construction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needed in interviewing potential candidates for new positions available on the community</w:t>
      </w:r>
    </w:p>
    <w:p>
      <w:pPr>
        <w:pStyle w:val="Compact"/>
        <w:numPr>
          <w:numId w:val="1001"/>
          <w:ilvl w:val="0"/>
        </w:numPr>
      </w:pPr>
      <w:r>
        <w:t xml:space="preserve">Assists in budgeting time requirements to complete each phase of construction and meet deadlines by scheduling subcontractor work and deliveries</w:t>
      </w:r>
    </w:p>
    <w:p>
      <w:pPr>
        <w:pStyle w:val="Compact"/>
        <w:numPr>
          <w:numId w:val="1001"/>
          <w:ilvl w:val="0"/>
        </w:numPr>
      </w:pPr>
      <w:r>
        <w:t xml:space="preserve">Acts as liaisons between operations, subcontractors and vendors</w:t>
      </w:r>
    </w:p>
    <w:p>
      <w:pPr>
        <w:pStyle w:val="Compact"/>
        <w:numPr>
          <w:numId w:val="1001"/>
          <w:ilvl w:val="0"/>
        </w:numPr>
      </w:pPr>
      <w:r>
        <w:t xml:space="preserve">Conducts pre-construction and pre-settlement meetings with home buyer</w:t>
      </w:r>
    </w:p>
    <w:p>
      <w:pPr>
        <w:pStyle w:val="Compact"/>
        <w:numPr>
          <w:numId w:val="1001"/>
          <w:ilvl w:val="0"/>
        </w:numPr>
      </w:pPr>
      <w:r>
        <w:t xml:space="preserve">Assists in the control of production costs through review and approval of time sheets, production and service invoices, delivery, and inspection sheets</w:t>
      </w:r>
    </w:p>
    <w:p>
      <w:pPr>
        <w:pStyle w:val="Compact"/>
        <w:numPr>
          <w:numId w:val="1001"/>
          <w:ilvl w:val="0"/>
        </w:numPr>
      </w:pPr>
      <w:r>
        <w:t xml:space="preserve">Provides and applies appropriate training methods and standards to subordinates and subcontractors</w:t>
      </w:r>
    </w:p>
    <w:p>
      <w:pPr>
        <w:pStyle w:val="Compact"/>
        <w:numPr>
          <w:numId w:val="1001"/>
          <w:ilvl w:val="0"/>
        </w:numPr>
      </w:pPr>
      <w:r>
        <w:t xml:space="preserve">Directly supervises subordinates and assists in the supervision of subcontractors</w:t>
      </w:r>
    </w:p>
    <w:p>
      <w:pPr>
        <w:pStyle w:val="Compact"/>
        <w:numPr>
          <w:numId w:val="1001"/>
          <w:ilvl w:val="0"/>
        </w:numPr>
      </w:pPr>
      <w:r>
        <w:t xml:space="preserve">Provides detailed scheduling of daily construction activities</w:t>
      </w:r>
    </w:p>
    <w:p>
      <w:pPr>
        <w:pStyle w:val="Compact"/>
        <w:numPr>
          <w:numId w:val="1001"/>
          <w:ilvl w:val="0"/>
        </w:numPr>
      </w:pPr>
      <w:r>
        <w:t xml:space="preserve">Monitors labor performance, manpower allocation, and effective use of tools and equipment</w:t>
      </w:r>
    </w:p>
    <w:p>
      <w:pPr>
        <w:pStyle w:val="Compact"/>
        <w:numPr>
          <w:numId w:val="1001"/>
          <w:ilvl w:val="0"/>
        </w:numPr>
      </w:pPr>
      <w:r>
        <w:t xml:space="preserve">Manages union relations, including the review and approval of requisitions for craft labor</w:t>
      </w:r>
    </w:p>
    <w:p>
      <w:pPr>
        <w:pStyle w:val="Heading2"/>
      </w:pPr>
      <w:bookmarkStart w:id="23" w:name="qualifications-for-superintendent-construction"/>
      <w:r>
        <w:t xml:space="preserve">Qualifications for superintendent construction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supervising craft foreman and craftsmen, project scheduling, and project cost estimating is required</w:t>
      </w:r>
    </w:p>
    <w:p>
      <w:pPr>
        <w:pStyle w:val="Compact"/>
        <w:numPr>
          <w:numId w:val="1002"/>
          <w:ilvl w:val="0"/>
        </w:numPr>
      </w:pPr>
      <w:r>
        <w:t xml:space="preserve">Has a thorough knowledge of construction trades, of county inspections</w:t>
      </w:r>
    </w:p>
    <w:p>
      <w:pPr>
        <w:pStyle w:val="Compact"/>
        <w:numPr>
          <w:numId w:val="1002"/>
          <w:ilvl w:val="0"/>
        </w:numPr>
      </w:pPr>
      <w:r>
        <w:t xml:space="preserve">Minimum 5-10 years construction experience with a minimum of 5 years in a leadership capacity</w:t>
      </w:r>
    </w:p>
    <w:p>
      <w:pPr>
        <w:pStyle w:val="Compact"/>
        <w:numPr>
          <w:numId w:val="1002"/>
          <w:ilvl w:val="0"/>
        </w:numPr>
      </w:pPr>
      <w:r>
        <w:t xml:space="preserve">Bachelor's degree in Construction Management, or Engineering preferred or equivalent</w:t>
      </w:r>
    </w:p>
    <w:p>
      <w:pPr>
        <w:pStyle w:val="Compact"/>
        <w:numPr>
          <w:numId w:val="1002"/>
          <w:ilvl w:val="0"/>
        </w:numPr>
      </w:pPr>
      <w:r>
        <w:t xml:space="preserve">Experience and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Must have minimum Bachelor's degree in Construction Management or Engineering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intendent-constr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intendent-constr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2021-10-28T12:56:36Z</dcterms:created>
  <dcterms:modified xsi:type="dcterms:W3CDTF">2021-10-28T12:56:36Z</dcterms:modified>
</cp:coreProperties>
</file>