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https://www.velvetjobs.com/job-descriptions/subcontract-administrator</w:t>
        </w:r>
      </w:hyperlink>
    </w:p>
    <w:p>
      <w:pPr>
        <w:pStyle w:val="Heading1"/>
      </w:pPr>
      <w:bookmarkStart w:id="21" w:name="example-of-subcontract-administrator-job-description"/>
      <w:r>
        <w:t xml:space="preserve">Example of Subcontract Administrator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subcontract administrator.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subcontract-administrator"/>
      <w:r>
        <w:t xml:space="preserve">Responsibilities for subcontract administrator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Reviews, drafts as necessary, and may participate in the negotiation of non-disclosure and teaming agreements</w:t>
      </w:r>
    </w:p>
    <w:p>
      <w:pPr>
        <w:pStyle w:val="Compact"/>
        <w:numPr>
          <w:numId w:val="1001"/>
          <w:ilvl w:val="0"/>
        </w:numPr>
      </w:pPr>
      <w:r>
        <w:t xml:space="preserve">Ensure the management of subcontract file(s), including preparation and control of all modifications and correspondence</w:t>
      </w:r>
    </w:p>
    <w:p>
      <w:pPr>
        <w:pStyle w:val="Compact"/>
        <w:numPr>
          <w:numId w:val="1001"/>
          <w:ilvl w:val="0"/>
        </w:numPr>
      </w:pPr>
      <w:r>
        <w:t xml:space="preserve">Evaluate complex terms and conditions and issue FFP, T&amp;M and Cost Plus type subcontracts</w:t>
      </w:r>
    </w:p>
    <w:p>
      <w:pPr>
        <w:pStyle w:val="Compact"/>
        <w:numPr>
          <w:numId w:val="1001"/>
          <w:ilvl w:val="0"/>
        </w:numPr>
      </w:pPr>
      <w:r>
        <w:t xml:space="preserve">Minimum 6-10 years of experience in subcontract management</w:t>
      </w:r>
    </w:p>
    <w:p>
      <w:pPr>
        <w:pStyle w:val="Compact"/>
        <w:numPr>
          <w:numId w:val="1001"/>
          <w:ilvl w:val="0"/>
        </w:numPr>
      </w:pPr>
      <w:r>
        <w:t xml:space="preserve">NCMA member</w:t>
      </w:r>
    </w:p>
    <w:p>
      <w:pPr>
        <w:pStyle w:val="Compact"/>
        <w:numPr>
          <w:numId w:val="1001"/>
          <w:ilvl w:val="0"/>
        </w:numPr>
      </w:pPr>
      <w:r>
        <w:t xml:space="preserve">Must be proficient with MS Office, Lotus Notes and Material Management software</w:t>
      </w:r>
    </w:p>
    <w:p>
      <w:pPr>
        <w:pStyle w:val="Compact"/>
        <w:numPr>
          <w:numId w:val="1001"/>
          <w:ilvl w:val="0"/>
        </w:numPr>
      </w:pPr>
      <w:r>
        <w:t xml:space="preserve">Draft, negotiate and manage contracts for construction, services and materials</w:t>
      </w:r>
    </w:p>
    <w:p>
      <w:pPr>
        <w:pStyle w:val="Compact"/>
        <w:numPr>
          <w:numId w:val="1001"/>
          <w:ilvl w:val="0"/>
        </w:numPr>
      </w:pPr>
      <w:r>
        <w:t xml:space="preserve">Ensure compliance with insurance and bonding requirements</w:t>
      </w:r>
    </w:p>
    <w:p>
      <w:pPr>
        <w:pStyle w:val="Compact"/>
        <w:numPr>
          <w:numId w:val="1001"/>
          <w:ilvl w:val="0"/>
        </w:numPr>
      </w:pPr>
      <w:r>
        <w:t xml:space="preserve">Ensures that terms and conditions will be appropriate</w:t>
      </w:r>
    </w:p>
    <w:p>
      <w:pPr>
        <w:pStyle w:val="Compact"/>
        <w:numPr>
          <w:numId w:val="1001"/>
          <w:ilvl w:val="0"/>
        </w:numPr>
      </w:pPr>
      <w:r>
        <w:t xml:space="preserve">Administer and manage change orders ensuring legal and contractual compliance</w:t>
      </w:r>
    </w:p>
    <w:p>
      <w:pPr>
        <w:pStyle w:val="Heading2"/>
      </w:pPr>
      <w:bookmarkStart w:id="23" w:name="qualifications-for-subcontract-administrator"/>
      <w:r>
        <w:t xml:space="preserve">Qualifications for subcontract administrator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Basic knowledge of different contract types</w:t>
      </w:r>
    </w:p>
    <w:p>
      <w:pPr>
        <w:pStyle w:val="Compact"/>
        <w:numPr>
          <w:numId w:val="1002"/>
          <w:ilvl w:val="0"/>
        </w:numPr>
      </w:pPr>
      <w:r>
        <w:t xml:space="preserve">Microsoft Word and Excel is required (formulas), SharePoint</w:t>
      </w:r>
    </w:p>
    <w:p>
      <w:pPr>
        <w:pStyle w:val="Compact"/>
        <w:numPr>
          <w:numId w:val="1002"/>
          <w:ilvl w:val="0"/>
        </w:numPr>
      </w:pPr>
      <w:r>
        <w:t xml:space="preserve">Must possess strong computer skills relating to data analysis and document preparation</w:t>
      </w:r>
    </w:p>
    <w:p>
      <w:pPr>
        <w:pStyle w:val="Compact"/>
        <w:numPr>
          <w:numId w:val="1002"/>
          <w:ilvl w:val="0"/>
        </w:numPr>
      </w:pPr>
      <w:r>
        <w:t xml:space="preserve">Active, fully adjudicated TS clearance preferred</w:t>
      </w:r>
    </w:p>
    <w:p>
      <w:pPr>
        <w:pStyle w:val="Compact"/>
        <w:numPr>
          <w:numId w:val="1002"/>
          <w:ilvl w:val="0"/>
        </w:numPr>
      </w:pPr>
      <w:r>
        <w:t xml:space="preserve">Previous experience in the IC sector is preferred</w:t>
      </w:r>
    </w:p>
    <w:p>
      <w:pPr>
        <w:pStyle w:val="Compact"/>
        <w:numPr>
          <w:numId w:val="1002"/>
          <w:ilvl w:val="0"/>
        </w:numPr>
      </w:pPr>
      <w:r>
        <w:t xml:space="preserve">Must have experience in cost type fixed price subcontracting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ubcontract-administra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ubcontract-administra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2021-10-28T13:22:42Z</dcterms:created>
  <dcterms:modified xsi:type="dcterms:W3CDTF">2021-10-28T13:22:42Z</dcterms:modified>
</cp:coreProperties>
</file>