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https://www.velvetjobs.com/job-descriptions/student-services-coordinator</w:t>
        </w:r>
      </w:hyperlink>
    </w:p>
    <w:p>
      <w:pPr>
        <w:pStyle w:val="Heading1"/>
      </w:pPr>
      <w:bookmarkStart w:id="21" w:name="example-of-student-services-coordinator-job-description"/>
      <w:r>
        <w:t xml:space="preserve">Example of Student Services Coordinator Job Description</w:t>
      </w:r>
      <w:bookmarkEnd w:id="21"/>
    </w:p>
    <w:p>
      <w:pPr>
        <w:pStyle w:val="Compact"/>
      </w:pPr>
      <w:r>
        <w:t xml:space="preserve">Our growing company is looking to fill the role of student services coordinator. To join our growing team, please review the list of responsibilities and qualifications.</w:t>
      </w:r>
    </w:p>
    <w:p>
      <w:pPr>
        <w:pStyle w:val="Heading2"/>
      </w:pPr>
      <w:bookmarkStart w:id="22" w:name="responsibilities-for-student-services-coordinator"/>
      <w:r>
        <w:t xml:space="preserve">Responsibilities for student services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serve as program support for other Graduate Programs students and teams as needed</w:t>
      </w:r>
    </w:p>
    <w:p>
      <w:pPr>
        <w:pStyle w:val="Compact"/>
        <w:numPr>
          <w:numId w:val="1001"/>
          <w:ilvl w:val="0"/>
        </w:numPr>
      </w:pPr>
      <w:r>
        <w:t xml:space="preserve">Help to organize and coordinate Welcome Week programs</w:t>
      </w:r>
    </w:p>
    <w:p>
      <w:pPr>
        <w:pStyle w:val="Compact"/>
        <w:numPr>
          <w:numId w:val="1001"/>
          <w:ilvl w:val="0"/>
        </w:numPr>
      </w:pPr>
      <w:r>
        <w:t xml:space="preserve">Serve as textbook coordinator</w:t>
      </w:r>
    </w:p>
    <w:p>
      <w:pPr>
        <w:pStyle w:val="Compact"/>
        <w:numPr>
          <w:numId w:val="1001"/>
          <w:ilvl w:val="0"/>
        </w:numPr>
      </w:pPr>
      <w:r>
        <w:t xml:space="preserve">Serve as a roster contact</w:t>
      </w:r>
    </w:p>
    <w:p>
      <w:pPr>
        <w:pStyle w:val="Compact"/>
        <w:numPr>
          <w:numId w:val="1001"/>
          <w:ilvl w:val="0"/>
        </w:numPr>
      </w:pPr>
      <w:r>
        <w:t xml:space="preserve">Provide guidance in navigating administrative systems including iPOS, ProQuest, travel grants, reimbursement requests</w:t>
      </w:r>
    </w:p>
    <w:p>
      <w:pPr>
        <w:pStyle w:val="Compact"/>
        <w:numPr>
          <w:numId w:val="1001"/>
          <w:ilvl w:val="0"/>
        </w:numPr>
      </w:pPr>
      <w:r>
        <w:t xml:space="preserve">Responsible for understanding and clearly communicating degree requirements, opportunities, and deadlines for each of the degrees to faculty advisors, degree and program coordinators, associate director students</w:t>
      </w:r>
    </w:p>
    <w:p>
      <w:pPr>
        <w:pStyle w:val="Compact"/>
        <w:numPr>
          <w:numId w:val="1001"/>
          <w:ilvl w:val="0"/>
        </w:numPr>
      </w:pPr>
      <w:r>
        <w:t xml:space="preserve">Responsible for oversight of processing of applications and maintenance of student records using internal and external systems</w:t>
      </w:r>
    </w:p>
    <w:p>
      <w:pPr>
        <w:pStyle w:val="Compact"/>
        <w:numPr>
          <w:numId w:val="1001"/>
          <w:ilvl w:val="0"/>
        </w:numPr>
      </w:pPr>
      <w:r>
        <w:t xml:space="preserve">Serve as Roster Contact for graduate level courses</w:t>
      </w:r>
    </w:p>
    <w:p>
      <w:pPr>
        <w:pStyle w:val="Compact"/>
        <w:numPr>
          <w:numId w:val="1001"/>
          <w:ilvl w:val="0"/>
        </w:numPr>
      </w:pPr>
      <w:r>
        <w:t xml:space="preserve">Review and administer student records, analyze data, and make recommendations that require interpretation and influence decisions on routine issues</w:t>
      </w:r>
    </w:p>
    <w:p>
      <w:pPr>
        <w:pStyle w:val="Compact"/>
        <w:numPr>
          <w:numId w:val="1001"/>
          <w:ilvl w:val="0"/>
        </w:numPr>
      </w:pPr>
      <w:r>
        <w:t xml:space="preserve">Develop and implement recruitment efforts for students new partnerships to participate in the NetMath Partner High School program</w:t>
      </w:r>
    </w:p>
    <w:p>
      <w:pPr>
        <w:pStyle w:val="Heading2"/>
      </w:pPr>
      <w:bookmarkStart w:id="23" w:name="qualifications-for-student-services-coordinator"/>
      <w:r>
        <w:t xml:space="preserve">Qualifications for student services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Student Services systems and databases Customer Service Management platforms (PeopleSoft, Salesforce, Dashboards, AdAstra)</w:t>
      </w:r>
    </w:p>
    <w:p>
      <w:pPr>
        <w:pStyle w:val="Compact"/>
        <w:numPr>
          <w:numId w:val="1002"/>
          <w:ilvl w:val="0"/>
        </w:numPr>
      </w:pPr>
      <w:r>
        <w:t xml:space="preserve">High level of accuracy and attention to detail is essential for this position</w:t>
      </w:r>
    </w:p>
    <w:p>
      <w:pPr>
        <w:pStyle w:val="Compact"/>
        <w:numPr>
          <w:numId w:val="1002"/>
          <w:ilvl w:val="0"/>
        </w:numPr>
      </w:pPr>
      <w:r>
        <w:t xml:space="preserve">Stress resistant, able to handle high volume</w:t>
      </w:r>
    </w:p>
    <w:p>
      <w:pPr>
        <w:pStyle w:val="Compact"/>
        <w:numPr>
          <w:numId w:val="1002"/>
          <w:ilvl w:val="0"/>
        </w:numPr>
      </w:pPr>
      <w:r>
        <w:t xml:space="preserve">Advanced English, third language is a plus</w:t>
      </w:r>
    </w:p>
    <w:p>
      <w:pPr>
        <w:pStyle w:val="Compact"/>
        <w:numPr>
          <w:numId w:val="1002"/>
          <w:ilvl w:val="0"/>
        </w:numPr>
      </w:pPr>
      <w:r>
        <w:t xml:space="preserve">Experience in customer service / sales</w:t>
      </w:r>
    </w:p>
    <w:p>
      <w:pPr>
        <w:pStyle w:val="Compact"/>
        <w:numPr>
          <w:numId w:val="1002"/>
          <w:ilvl w:val="0"/>
        </w:numPr>
      </w:pPr>
      <w:r>
        <w:t xml:space="preserve">High communications skills and team 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udent-service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udent-service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2021-10-28T13:25:21Z</dcterms:created>
  <dcterms:modified xsi:type="dcterms:W3CDTF">2021-10-28T13:25:21Z</dcterms:modified>
</cp:coreProperties>
</file>