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https://www.velvetjobs.com/job-descriptions/strength-conditioning-coach</w:t>
        </w:r>
      </w:hyperlink>
    </w:p>
    <w:p>
      <w:pPr>
        <w:pStyle w:val="Heading1"/>
      </w:pPr>
      <w:bookmarkStart w:id="21" w:name="example-of-strength-conditioning-coach-job-description"/>
      <w:r>
        <w:t xml:space="preserve">Example of Strength Conditioning Coach Job Description</w:t>
      </w:r>
      <w:bookmarkEnd w:id="21"/>
    </w:p>
    <w:p>
      <w:pPr>
        <w:pStyle w:val="Compact"/>
      </w:pPr>
      <w:r>
        <w:t xml:space="preserve">Our company is searching for experienced candidates for the position of strength conditioning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strength-conditioning-coach"/>
      <w:r>
        <w:t xml:space="preserve">Responsibilities for strength conditioning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organize and implement year-round Strength &amp; Conditioning Programs for sports assigned to them by the Director of Sports Performance/Basketball Head Strength and Conditioning Coach</w:t>
      </w:r>
    </w:p>
    <w:p>
      <w:pPr>
        <w:pStyle w:val="Compact"/>
        <w:numPr>
          <w:numId w:val="1001"/>
          <w:ilvl w:val="0"/>
        </w:numPr>
      </w:pPr>
      <w:r>
        <w:t xml:space="preserve">Assist Director of Sports Performance/Basketball Head Strength and Conditioning Coach with the scheduling of all team and individual strength &amp; conditioning training sessions in cooperation with head coaches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strength and conditioning programs in conjunction with the Director of Strength and Conditioning for the men's and women's track and field/ cross country programs</w:t>
      </w:r>
    </w:p>
    <w:p>
      <w:pPr>
        <w:pStyle w:val="Compact"/>
        <w:numPr>
          <w:numId w:val="1001"/>
          <w:ilvl w:val="0"/>
        </w:numPr>
      </w:pPr>
      <w:r>
        <w:t xml:space="preserve">Deliver programs in organized manner using industry’s best practices</w:t>
      </w:r>
    </w:p>
    <w:p>
      <w:pPr>
        <w:pStyle w:val="Compact"/>
        <w:numPr>
          <w:numId w:val="1001"/>
          <w:ilvl w:val="0"/>
        </w:numPr>
      </w:pPr>
      <w:r>
        <w:t xml:space="preserve">Adapt to flexible work schedule including the ability to work university and government holidays</w:t>
      </w:r>
    </w:p>
    <w:p>
      <w:pPr>
        <w:pStyle w:val="Compact"/>
        <w:numPr>
          <w:numId w:val="1001"/>
          <w:ilvl w:val="0"/>
        </w:numPr>
      </w:pPr>
      <w:r>
        <w:t xml:space="preserve">Coordinates the staffing and general maintenance of the Sports Performance Center/Strength Facilities and schedules team training sessions</w:t>
      </w:r>
    </w:p>
    <w:p>
      <w:pPr>
        <w:pStyle w:val="Compact"/>
        <w:numPr>
          <w:numId w:val="1001"/>
          <w:ilvl w:val="0"/>
        </w:numPr>
      </w:pPr>
      <w:r>
        <w:t xml:space="preserve">Collaborate in weekly meetings with Supervisor to develop outcomes and expectations necessary for a robust strength &amp; conditioning program</w:t>
      </w:r>
    </w:p>
    <w:p>
      <w:pPr>
        <w:pStyle w:val="Compact"/>
        <w:numPr>
          <w:numId w:val="1001"/>
          <w:ilvl w:val="0"/>
        </w:numPr>
      </w:pPr>
      <w:r>
        <w:t xml:space="preserve">In conjunction with certified athletic training staff, develops and implement policies affecting the strength and conditioning program</w:t>
      </w:r>
    </w:p>
    <w:p>
      <w:pPr>
        <w:pStyle w:val="Compact"/>
        <w:numPr>
          <w:numId w:val="1001"/>
          <w:ilvl w:val="0"/>
        </w:numPr>
      </w:pPr>
      <w:r>
        <w:t xml:space="preserve">Provides specific feedback to the student athletes of their performance in relation to the department’s standards</w:t>
      </w:r>
    </w:p>
    <w:p>
      <w:pPr>
        <w:pStyle w:val="Compact"/>
        <w:numPr>
          <w:numId w:val="1001"/>
          <w:ilvl w:val="0"/>
        </w:numPr>
      </w:pPr>
      <w:r>
        <w:t xml:space="preserve">Updates and organize the Strength and Conditioning budget</w:t>
      </w:r>
    </w:p>
    <w:p>
      <w:pPr>
        <w:pStyle w:val="Heading2"/>
      </w:pPr>
      <w:bookmarkStart w:id="23" w:name="qualifications-for-strength-conditioning-coach"/>
      <w:r>
        <w:t xml:space="preserve">Qualifications for strength conditioning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worked with both male and female athletes</w:t>
      </w:r>
    </w:p>
    <w:p>
      <w:pPr>
        <w:pStyle w:val="Compact"/>
        <w:numPr>
          <w:numId w:val="1002"/>
          <w:ilvl w:val="0"/>
        </w:numPr>
      </w:pPr>
      <w:r>
        <w:t xml:space="preserve">Collaborate with the Athletic Training staff concerning injury prevention, rehabilitation, movement prep, screenings and assessments, reconditioning, and recovery methods</w:t>
      </w:r>
    </w:p>
    <w:p>
      <w:pPr>
        <w:pStyle w:val="Compact"/>
        <w:numPr>
          <w:numId w:val="1002"/>
          <w:ilvl w:val="0"/>
        </w:numPr>
      </w:pPr>
      <w:r>
        <w:t xml:space="preserve">Master's degree from an accredited institution in Exercise Science, Kinesiology, Physical Education, Education with an emphasis on Physical Education, Physiology of Exercise</w:t>
      </w:r>
    </w:p>
    <w:p>
      <w:pPr>
        <w:pStyle w:val="Compact"/>
        <w:numPr>
          <w:numId w:val="1002"/>
          <w:ilvl w:val="0"/>
        </w:numPr>
      </w:pPr>
      <w:r>
        <w:t xml:space="preserve">Minimum of 3 years of teaching experience at the college/junior college level</w:t>
      </w:r>
    </w:p>
    <w:p>
      <w:pPr>
        <w:pStyle w:val="Compact"/>
        <w:numPr>
          <w:numId w:val="1002"/>
          <w:ilvl w:val="0"/>
        </w:numPr>
      </w:pPr>
      <w:r>
        <w:t xml:space="preserve">Master’s degree in exercise science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three years of strength and conditioning coaching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ength-conditioning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ength-conditioning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2021-10-28T12:52:55Z</dcterms:created>
  <dcterms:modified xsi:type="dcterms:W3CDTF">2021-10-28T12:52:55Z</dcterms:modified>
</cp:coreProperties>
</file>