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https://www.velvetjobs.com/job-descriptions/strategy-transformation</w:t>
        </w:r>
      </w:hyperlink>
    </w:p>
    <w:p>
      <w:pPr>
        <w:pStyle w:val="Heading1"/>
      </w:pPr>
      <w:bookmarkStart w:id="21" w:name="example-of-strategy-transformation-job-description"/>
      <w:r>
        <w:t xml:space="preserve">Example of Strategy &amp; Transformation Job Description</w:t>
      </w:r>
      <w:bookmarkEnd w:id="21"/>
    </w:p>
    <w:p>
      <w:pPr>
        <w:pStyle w:val="Compact"/>
      </w:pPr>
      <w:r>
        <w:t xml:space="preserve">Our innovative and growing company is looking to fill the role of strategy &amp; transformation.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transformation"/>
      <w:r>
        <w:t xml:space="preserve">Responsibilities for strategy &amp; transformation</w:t>
      </w:r>
      <w:bookmarkEnd w:id="22"/>
    </w:p>
    <w:p>
      <w:pPr>
        <w:pStyle w:val="Compact"/>
        <w:numPr>
          <w:numId w:val="1001"/>
          <w:ilvl w:val="0"/>
        </w:numPr>
      </w:pPr>
      <w:r>
        <w:t xml:space="preserve">Develop Industry relevant Digital Business visions, models, implications and tradeoffs</w:t>
      </w:r>
    </w:p>
    <w:p>
      <w:pPr>
        <w:pStyle w:val="Compact"/>
        <w:numPr>
          <w:numId w:val="1001"/>
          <w:ilvl w:val="0"/>
        </w:numPr>
      </w:pPr>
      <w:r>
        <w:t xml:space="preserve">Create appropriate marketing materials</w:t>
      </w:r>
    </w:p>
    <w:p>
      <w:pPr>
        <w:pStyle w:val="Compact"/>
        <w:numPr>
          <w:numId w:val="1001"/>
          <w:ilvl w:val="0"/>
        </w:numPr>
      </w:pPr>
      <w:r>
        <w:t xml:space="preserve">Create thought leadership blogs</w:t>
      </w:r>
    </w:p>
    <w:p>
      <w:pPr>
        <w:pStyle w:val="Compact"/>
        <w:numPr>
          <w:numId w:val="1001"/>
          <w:ilvl w:val="0"/>
        </w:numPr>
      </w:pPr>
      <w:r>
        <w:t xml:space="preserve">Build strong internal and external awareness and knowledge of CGI’s Digital capability leveraging internal and external knowledge management standards</w:t>
      </w:r>
    </w:p>
    <w:p>
      <w:pPr>
        <w:pStyle w:val="Compact"/>
        <w:numPr>
          <w:numId w:val="1001"/>
          <w:ilvl w:val="0"/>
        </w:numPr>
      </w:pPr>
      <w:r>
        <w:t xml:space="preserve">Create and manage an active social media campaign contributing thought leading blogs</w:t>
      </w:r>
    </w:p>
    <w:p>
      <w:pPr>
        <w:pStyle w:val="Compact"/>
        <w:numPr>
          <w:numId w:val="1001"/>
          <w:ilvl w:val="0"/>
        </w:numPr>
      </w:pPr>
      <w:r>
        <w:t xml:space="preserve">Represent CGI as a keynote speaker and practice expert on Digital Strategy and Roadmap at major international conferences</w:t>
      </w:r>
    </w:p>
    <w:p>
      <w:pPr>
        <w:pStyle w:val="Compact"/>
        <w:numPr>
          <w:numId w:val="1001"/>
          <w:ilvl w:val="0"/>
        </w:numPr>
      </w:pPr>
      <w:r>
        <w:t xml:space="preserve">Work with key global analysts to position CGIs expertise and capabilities</w:t>
      </w:r>
    </w:p>
    <w:p>
      <w:pPr>
        <w:pStyle w:val="Compact"/>
        <w:numPr>
          <w:numId w:val="1001"/>
          <w:ilvl w:val="0"/>
        </w:numPr>
      </w:pPr>
      <w:r>
        <w:t xml:space="preserve">Create education materials to support and assist members on Digital Strategy &amp; Roadmaps</w:t>
      </w:r>
    </w:p>
    <w:p>
      <w:pPr>
        <w:pStyle w:val="Compact"/>
        <w:numPr>
          <w:numId w:val="1001"/>
          <w:ilvl w:val="0"/>
        </w:numPr>
      </w:pPr>
      <w:r>
        <w:t xml:space="preserve">Provide subject matter expertise to client opportunities</w:t>
      </w:r>
    </w:p>
    <w:p>
      <w:pPr>
        <w:pStyle w:val="Compact"/>
        <w:numPr>
          <w:numId w:val="1001"/>
          <w:ilvl w:val="0"/>
        </w:numPr>
      </w:pPr>
      <w:r>
        <w:t xml:space="preserve">Develop and maintain CGI methodology for Digital Strategy &amp; Roadmaps</w:t>
      </w:r>
    </w:p>
    <w:p>
      <w:pPr>
        <w:pStyle w:val="Heading2"/>
      </w:pPr>
      <w:bookmarkStart w:id="23" w:name="qualifications-for-strategy-transformation"/>
      <w:r>
        <w:t xml:space="preserve">Qualifications for strategy &amp; transformation</w:t>
      </w:r>
      <w:bookmarkEnd w:id="23"/>
    </w:p>
    <w:p>
      <w:pPr>
        <w:pStyle w:val="Compact"/>
        <w:numPr>
          <w:numId w:val="1002"/>
          <w:ilvl w:val="0"/>
        </w:numPr>
      </w:pPr>
      <w:r>
        <w:t xml:space="preserve">Minimum 8+ years development experience and 3+ years of team leadership experience</w:t>
      </w:r>
    </w:p>
    <w:p>
      <w:pPr>
        <w:pStyle w:val="Compact"/>
        <w:numPr>
          <w:numId w:val="1002"/>
          <w:ilvl w:val="0"/>
        </w:numPr>
      </w:pPr>
      <w:r>
        <w:t xml:space="preserve">Respect the principle of business segments’ accountability for transformation results</w:t>
      </w:r>
    </w:p>
    <w:p>
      <w:pPr>
        <w:pStyle w:val="Compact"/>
        <w:numPr>
          <w:numId w:val="1002"/>
          <w:ilvl w:val="0"/>
        </w:numPr>
      </w:pPr>
      <w:r>
        <w:t xml:space="preserve">Challenge and support the business segments to reach their full potential, financially and culturally, by promoting the right behaviours through communication and change management activities</w:t>
      </w:r>
    </w:p>
    <w:p>
      <w:pPr>
        <w:pStyle w:val="Compact"/>
        <w:numPr>
          <w:numId w:val="1002"/>
          <w:ilvl w:val="0"/>
        </w:numPr>
      </w:pPr>
      <w:r>
        <w:t xml:space="preserve">Manage cross business segment interactions</w:t>
      </w:r>
    </w:p>
    <w:p>
      <w:pPr>
        <w:pStyle w:val="Compact"/>
        <w:numPr>
          <w:numId w:val="1002"/>
          <w:ilvl w:val="0"/>
        </w:numPr>
      </w:pPr>
      <w:r>
        <w:t xml:space="preserve">Leverage best practices within and across business segments</w:t>
      </w:r>
    </w:p>
    <w:p>
      <w:pPr>
        <w:pStyle w:val="Compact"/>
        <w:numPr>
          <w:numId w:val="1002"/>
          <w:ilvl w:val="0"/>
        </w:numPr>
      </w:pPr>
      <w:r>
        <w:t xml:space="preserve">Work closely with finance, consolidate and validate transformation related information into clear, concise reports for management presentations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transfor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trans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2021-10-28T18:38:13Z</dcterms:created>
  <dcterms:modified xsi:type="dcterms:W3CDTF">2021-10-28T18:38:13Z</dcterms:modified>
</cp:coreProperties>
</file>