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https://www.velvetjobs.com/job-descriptions/strategy-program-manager</w:t>
        </w:r>
      </w:hyperlink>
    </w:p>
    <w:p>
      <w:pPr>
        <w:pStyle w:val="Heading1"/>
      </w:pPr>
      <w:bookmarkStart w:id="21" w:name="example-of-strategy-program-manager-job-description"/>
      <w:r>
        <w:t xml:space="preserve">Example of Strategy &amp; Program Manager Job Description</w:t>
      </w:r>
      <w:bookmarkEnd w:id="21"/>
    </w:p>
    <w:p>
      <w:pPr>
        <w:pStyle w:val="Compact"/>
      </w:pPr>
      <w:r>
        <w:t xml:space="preserve">Our company is looking for a strategy &amp;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program-manager"/>
      <w:r>
        <w:t xml:space="preserve">Responsibilities for strategy &amp; program manager</w:t>
      </w:r>
      <w:bookmarkEnd w:id="22"/>
    </w:p>
    <w:p>
      <w:pPr>
        <w:pStyle w:val="Compact"/>
        <w:numPr>
          <w:numId w:val="1001"/>
          <w:ilvl w:val="0"/>
        </w:numPr>
      </w:pPr>
      <w:r>
        <w:t xml:space="preserve">Drive the creation and management of the integrated migration project plan for assigned initiatives</w:t>
      </w:r>
    </w:p>
    <w:p>
      <w:pPr>
        <w:pStyle w:val="Compact"/>
        <w:numPr>
          <w:numId w:val="1001"/>
          <w:ilvl w:val="0"/>
        </w:numPr>
      </w:pPr>
      <w:r>
        <w:t xml:space="preserve">Work across product, development, operations, and risk to manage the overall migration implementation</w:t>
      </w:r>
    </w:p>
    <w:p>
      <w:pPr>
        <w:pStyle w:val="Compact"/>
        <w:numPr>
          <w:numId w:val="1001"/>
          <w:ilvl w:val="0"/>
        </w:numPr>
      </w:pPr>
      <w:r>
        <w:t xml:space="preserve">Lead Stakeholder Management</w:t>
      </w:r>
    </w:p>
    <w:p>
      <w:pPr>
        <w:pStyle w:val="Compact"/>
        <w:numPr>
          <w:numId w:val="1001"/>
          <w:ilvl w:val="0"/>
        </w:numPr>
      </w:pPr>
      <w:r>
        <w:t xml:space="preserve">Coordinate and manage a large community of cross-impacts</w:t>
      </w:r>
    </w:p>
    <w:p>
      <w:pPr>
        <w:pStyle w:val="Compact"/>
        <w:numPr>
          <w:numId w:val="1001"/>
          <w:ilvl w:val="0"/>
        </w:numPr>
      </w:pPr>
      <w:r>
        <w:t xml:space="preserve">Identify and manage migration risk and issues</w:t>
      </w:r>
    </w:p>
    <w:p>
      <w:pPr>
        <w:pStyle w:val="Compact"/>
        <w:numPr>
          <w:numId w:val="1001"/>
          <w:ilvl w:val="0"/>
        </w:numPr>
      </w:pPr>
      <w:r>
        <w:t xml:space="preserve">Coordinate and deliver executive communications</w:t>
      </w:r>
    </w:p>
    <w:p>
      <w:pPr>
        <w:pStyle w:val="Compact"/>
        <w:numPr>
          <w:numId w:val="1001"/>
          <w:ilvl w:val="0"/>
        </w:numPr>
      </w:pPr>
      <w:r>
        <w:t xml:space="preserve">Seeing through the planning and managing of strategic projects and/or programs from original concept to final implementation, which drives transformational change and improvements across BTO</w:t>
      </w:r>
    </w:p>
    <w:p>
      <w:pPr>
        <w:pStyle w:val="Compact"/>
        <w:numPr>
          <w:numId w:val="1001"/>
          <w:ilvl w:val="0"/>
        </w:numPr>
      </w:pPr>
      <w:r>
        <w:t xml:space="preserve">Identifying and securing project/program resources (funding, resources, skills)</w:t>
      </w:r>
    </w:p>
    <w:p>
      <w:pPr>
        <w:pStyle w:val="Compact"/>
        <w:numPr>
          <w:numId w:val="1001"/>
          <w:ilvl w:val="0"/>
        </w:numPr>
      </w:pPr>
      <w:r>
        <w:t xml:space="preserve">Supporting the development and ongoing sustainment of an effective program management practice within BTO</w:t>
      </w:r>
    </w:p>
    <w:p>
      <w:pPr>
        <w:pStyle w:val="Compact"/>
        <w:numPr>
          <w:numId w:val="1001"/>
          <w:ilvl w:val="0"/>
        </w:numPr>
      </w:pPr>
      <w:r>
        <w:t xml:space="preserve">Leading, mentoring and developing the business and technical team members engaged in your initiative</w:t>
      </w:r>
    </w:p>
    <w:p>
      <w:pPr>
        <w:pStyle w:val="Heading2"/>
      </w:pPr>
      <w:bookmarkStart w:id="23" w:name="qualifications-for-strategy-program-manager"/>
      <w:r>
        <w:t xml:space="preserve">Qualifications for strategy &amp; program manager</w:t>
      </w:r>
      <w:bookmarkEnd w:id="23"/>
    </w:p>
    <w:p>
      <w:pPr>
        <w:pStyle w:val="Compact"/>
        <w:numPr>
          <w:numId w:val="1002"/>
          <w:ilvl w:val="0"/>
        </w:numPr>
      </w:pPr>
      <w:r>
        <w:t xml:space="preserve">Prior related experience in a customer facing organization</w:t>
      </w:r>
    </w:p>
    <w:p>
      <w:pPr>
        <w:pStyle w:val="Compact"/>
        <w:numPr>
          <w:numId w:val="1002"/>
          <w:ilvl w:val="0"/>
        </w:numPr>
      </w:pPr>
      <w:r>
        <w:t xml:space="preserve">3 years of previous customers-facing customer service roles</w:t>
      </w:r>
    </w:p>
    <w:p>
      <w:pPr>
        <w:pStyle w:val="Compact"/>
        <w:numPr>
          <w:numId w:val="1002"/>
          <w:ilvl w:val="0"/>
        </w:numPr>
      </w:pPr>
      <w:r>
        <w:t xml:space="preserve">Demonstrated proficiency in achieving results by leading and influencing matrixed teams</w:t>
      </w:r>
    </w:p>
    <w:p>
      <w:pPr>
        <w:pStyle w:val="Compact"/>
        <w:numPr>
          <w:numId w:val="1002"/>
          <w:ilvl w:val="0"/>
        </w:numPr>
      </w:pPr>
      <w:r>
        <w:t xml:space="preserve">Strong, proven relationship building capabilities with internal partners and external customers/agencies</w:t>
      </w:r>
    </w:p>
    <w:p>
      <w:pPr>
        <w:pStyle w:val="Compact"/>
        <w:numPr>
          <w:numId w:val="1002"/>
          <w:ilvl w:val="0"/>
        </w:numPr>
      </w:pPr>
      <w:r>
        <w:t xml:space="preserve">Demonstrated ability to provide proactive, high quality customer service while resolving issues of a complex nature</w:t>
      </w:r>
    </w:p>
    <w:p>
      <w:pPr>
        <w:pStyle w:val="Compact"/>
        <w:numPr>
          <w:numId w:val="1002"/>
          <w:ilvl w:val="0"/>
        </w:numPr>
      </w:pPr>
      <w:r>
        <w:t xml:space="preserve">Ability to manage and resolve escalated customer challenges in a timely and effective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2021-10-28T13:25:55Z</dcterms:created>
  <dcterms:modified xsi:type="dcterms:W3CDTF">2021-10-28T13:25:55Z</dcterms:modified>
</cp:coreProperties>
</file>