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https://www.velvetjobs.com/job-descriptions/strategy-operations</w:t>
        </w:r>
      </w:hyperlink>
    </w:p>
    <w:p>
      <w:pPr>
        <w:pStyle w:val="Heading1"/>
      </w:pPr>
      <w:bookmarkStart w:id="21" w:name="example-of-strategy-operations-job-description"/>
      <w:r>
        <w:t xml:space="preserve">Example of Strategy &amp; Operations Job Description</w:t>
      </w:r>
      <w:bookmarkEnd w:id="21"/>
    </w:p>
    <w:p>
      <w:pPr>
        <w:pStyle w:val="Compact"/>
      </w:pPr>
      <w:r>
        <w:t xml:space="preserve">Our growing company is looking to fill the role of strategy &amp;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rategy-operations"/>
      <w:r>
        <w:t xml:space="preserve">Responsibilities for strategy &amp; operations</w:t>
      </w:r>
      <w:bookmarkEnd w:id="22"/>
    </w:p>
    <w:p>
      <w:pPr>
        <w:pStyle w:val="Compact"/>
        <w:numPr>
          <w:numId w:val="1001"/>
          <w:ilvl w:val="0"/>
        </w:numPr>
      </w:pPr>
      <w:r>
        <w:t xml:space="preserve">Engage appropriate stakeholders to identify business needs</w:t>
      </w:r>
    </w:p>
    <w:p>
      <w:pPr>
        <w:pStyle w:val="Compact"/>
        <w:numPr>
          <w:numId w:val="1001"/>
          <w:ilvl w:val="0"/>
        </w:numPr>
      </w:pPr>
      <w:r>
        <w:t xml:space="preserve">Identify and prioritize important business trends in the market or in the business to support strategic projects</w:t>
      </w:r>
    </w:p>
    <w:p>
      <w:pPr>
        <w:pStyle w:val="Compact"/>
        <w:numPr>
          <w:numId w:val="1001"/>
          <w:ilvl w:val="0"/>
        </w:numPr>
      </w:pPr>
      <w:r>
        <w:t xml:space="preserve">Build business cases to support strategic initiatives and prioritization using a combination of stakeholder needs, market changes and data driven insights</w:t>
      </w:r>
    </w:p>
    <w:p>
      <w:pPr>
        <w:pStyle w:val="Compact"/>
        <w:numPr>
          <w:numId w:val="1001"/>
          <w:ilvl w:val="0"/>
        </w:numPr>
      </w:pPr>
      <w:r>
        <w:t xml:space="preserve">Lead efforts to develop pragmatic, actionable implementation plans for initiatives</w:t>
      </w:r>
    </w:p>
    <w:p>
      <w:pPr>
        <w:pStyle w:val="Compact"/>
        <w:numPr>
          <w:numId w:val="1001"/>
          <w:ilvl w:val="0"/>
        </w:numPr>
      </w:pPr>
      <w:r>
        <w:t xml:space="preserve">Oversee end-to-end execution of strategic plan</w:t>
      </w:r>
    </w:p>
    <w:p>
      <w:pPr>
        <w:pStyle w:val="Compact"/>
        <w:numPr>
          <w:numId w:val="1001"/>
          <w:ilvl w:val="0"/>
        </w:numPr>
      </w:pPr>
      <w:r>
        <w:t xml:space="preserve">Report on impact to business of implementation of strategic initiatives</w:t>
      </w:r>
    </w:p>
    <w:p>
      <w:pPr>
        <w:pStyle w:val="Compact"/>
        <w:numPr>
          <w:numId w:val="1001"/>
          <w:ilvl w:val="0"/>
        </w:numPr>
      </w:pPr>
      <w:r>
        <w:t xml:space="preserve">The Operations Strategy Analyst II is responsible for supporting the development, planning and implementation of strategies designed to improve the effectiveness and efficiency of portfolio servicing, while managing reputational risk</w:t>
      </w:r>
    </w:p>
    <w:p>
      <w:pPr>
        <w:pStyle w:val="Compact"/>
        <w:numPr>
          <w:numId w:val="1001"/>
          <w:ilvl w:val="0"/>
        </w:numPr>
      </w:pPr>
      <w:r>
        <w:t xml:space="preserve">Lead business-critical strategic and operational projects partnering with department heads and other leaders in the business from planning through execution/implementation</w:t>
      </w:r>
    </w:p>
    <w:p>
      <w:pPr>
        <w:pStyle w:val="Compact"/>
        <w:numPr>
          <w:numId w:val="1001"/>
          <w:ilvl w:val="0"/>
        </w:numPr>
      </w:pPr>
      <w:r>
        <w:t xml:space="preserve">Working closely with the Executive Team, develop strategic framework and long term business strategy</w:t>
      </w:r>
    </w:p>
    <w:p>
      <w:pPr>
        <w:pStyle w:val="Compact"/>
        <w:numPr>
          <w:numId w:val="1001"/>
          <w:ilvl w:val="0"/>
        </w:numPr>
      </w:pPr>
      <w:r>
        <w:t xml:space="preserve">Oversee annual strategic planning process and coordinate execution framework to ensure that leaders across the business all understand and follow the kCura Operating System (kOS)</w:t>
      </w:r>
    </w:p>
    <w:p>
      <w:pPr>
        <w:pStyle w:val="Heading2"/>
      </w:pPr>
      <w:bookmarkStart w:id="23" w:name="qualifications-for-strategy-operations"/>
      <w:r>
        <w:t xml:space="preserve">Qualifications for strategy &amp; operations</w:t>
      </w:r>
      <w:bookmarkEnd w:id="23"/>
    </w:p>
    <w:p>
      <w:pPr>
        <w:pStyle w:val="Compact"/>
        <w:numPr>
          <w:numId w:val="1002"/>
          <w:ilvl w:val="0"/>
        </w:numPr>
      </w:pPr>
      <w:r>
        <w:t xml:space="preserve">Ability to work across different cultures and in a matrix style environment</w:t>
      </w:r>
    </w:p>
    <w:p>
      <w:pPr>
        <w:pStyle w:val="Compact"/>
        <w:numPr>
          <w:numId w:val="1002"/>
          <w:ilvl w:val="0"/>
        </w:numPr>
      </w:pPr>
      <w:r>
        <w:t xml:space="preserve">Program is open to college juniors and seniors</w:t>
      </w:r>
    </w:p>
    <w:p>
      <w:pPr>
        <w:pStyle w:val="Compact"/>
        <w:numPr>
          <w:numId w:val="1002"/>
          <w:ilvl w:val="0"/>
        </w:numPr>
      </w:pPr>
      <w:r>
        <w:t xml:space="preserve">Two years of experience working in a service oriented role is a plus but not required</w:t>
      </w:r>
    </w:p>
    <w:p>
      <w:pPr>
        <w:pStyle w:val="Compact"/>
        <w:numPr>
          <w:numId w:val="1002"/>
          <w:ilvl w:val="0"/>
        </w:numPr>
      </w:pPr>
      <w:r>
        <w:t xml:space="preserve">Must possess the ability to communicate clearly and professionally with clients, associates, mentors and management through verbal and written correspondence</w:t>
      </w:r>
    </w:p>
    <w:p>
      <w:pPr>
        <w:pStyle w:val="Compact"/>
        <w:numPr>
          <w:numId w:val="1002"/>
          <w:ilvl w:val="0"/>
        </w:numPr>
      </w:pPr>
      <w:r>
        <w:t xml:space="preserve">Excellent knowledge of various consulting methodologies and tools</w:t>
      </w:r>
    </w:p>
    <w:p>
      <w:pPr>
        <w:pStyle w:val="Compact"/>
        <w:numPr>
          <w:numId w:val="1002"/>
          <w:ilvl w:val="0"/>
        </w:numPr>
      </w:pPr>
      <w:r>
        <w:t xml:space="preserve">6 years of professional experience in a consulting setting (or 4 years with MBA/MHA/equivalent master degree)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2021-10-28T18:29:17Z</dcterms:created>
  <dcterms:modified xsi:type="dcterms:W3CDTF">2021-10-28T18:29:17Z</dcterms:modified>
</cp:coreProperties>
</file>