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https://www.velvetjobs.com/job-descriptions/strategy-operations-manager</w:t>
        </w:r>
      </w:hyperlink>
    </w:p>
    <w:p>
      <w:pPr>
        <w:pStyle w:val="Heading1"/>
      </w:pPr>
      <w:bookmarkStart w:id="21" w:name="example-of-strategy-operations-manager-job-description"/>
      <w:r>
        <w:t xml:space="preserve">Example of Strategy &amp; Operations Manager Job Description</w:t>
      </w:r>
      <w:bookmarkEnd w:id="21"/>
    </w:p>
    <w:p>
      <w:pPr>
        <w:pStyle w:val="Compact"/>
      </w:pPr>
      <w:r>
        <w:t xml:space="preserve">Our innovative and growing company is hiring for a strategy &amp;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operations-manager"/>
      <w:r>
        <w:t xml:space="preserve">Responsibilities for strategy &amp;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evaluation, recommendation, and implementation of contract management tools and systems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existing and new mobile device makers (OEMs)</w:t>
      </w:r>
    </w:p>
    <w:p>
      <w:pPr>
        <w:pStyle w:val="Compact"/>
        <w:numPr>
          <w:numId w:val="1001"/>
          <w:ilvl w:val="0"/>
        </w:numPr>
      </w:pPr>
      <w:r>
        <w:t xml:space="preserve">Develop / coordinate key brand strategy and related business requirements, including marketing spend, product requirements and operational needs</w:t>
      </w:r>
    </w:p>
    <w:p>
      <w:pPr>
        <w:pStyle w:val="Compact"/>
        <w:numPr>
          <w:numId w:val="1001"/>
          <w:ilvl w:val="0"/>
        </w:numPr>
      </w:pPr>
      <w:r>
        <w:t xml:space="preserve">Develop quarterly and annual strategic plans</w:t>
      </w:r>
    </w:p>
    <w:p>
      <w:pPr>
        <w:pStyle w:val="Compact"/>
        <w:numPr>
          <w:numId w:val="1001"/>
          <w:ilvl w:val="0"/>
        </w:numPr>
      </w:pPr>
      <w:r>
        <w:t xml:space="preserve">Lead collaboration between C-suite executives, Merchandising, Marketing, Data Science, Business Intelligence, and Product Development, and other operational departments</w:t>
      </w:r>
    </w:p>
    <w:p>
      <w:pPr>
        <w:pStyle w:val="Compact"/>
        <w:numPr>
          <w:numId w:val="1001"/>
          <w:ilvl w:val="0"/>
        </w:numPr>
      </w:pPr>
      <w:r>
        <w:t xml:space="preserve">Identify and define new growth opportunities at every stage of the customer journey and identify and resolve gaps in end-to-end conversion funnel, underperforming tools and/or assets</w:t>
      </w:r>
    </w:p>
    <w:p>
      <w:pPr>
        <w:pStyle w:val="Compact"/>
        <w:numPr>
          <w:numId w:val="1001"/>
          <w:ilvl w:val="0"/>
        </w:numPr>
      </w:pPr>
      <w:r>
        <w:t xml:space="preserve">Prioritisation of capabilities and product strategy</w:t>
      </w:r>
    </w:p>
    <w:p>
      <w:pPr>
        <w:pStyle w:val="Compact"/>
        <w:numPr>
          <w:numId w:val="1001"/>
          <w:ilvl w:val="0"/>
        </w:numPr>
      </w:pPr>
      <w:r>
        <w:t xml:space="preserve">Works under the direction of the Medical Director for Strategy Implementation to drive forward ACO preparations and – specifically – prevention of unnecessary hospital utilization</w:t>
      </w:r>
    </w:p>
    <w:p>
      <w:pPr>
        <w:pStyle w:val="Compact"/>
        <w:numPr>
          <w:numId w:val="1001"/>
          <w:ilvl w:val="0"/>
        </w:numPr>
      </w:pPr>
      <w:r>
        <w:t xml:space="preserve">Communicates project plan information, objectives, and deliverables to the team and ACO stakeholders</w:t>
      </w:r>
    </w:p>
    <w:p>
      <w:pPr>
        <w:pStyle w:val="Compact"/>
        <w:numPr>
          <w:numId w:val="1001"/>
          <w:ilvl w:val="0"/>
        </w:numPr>
      </w:pPr>
      <w:r>
        <w:t xml:space="preserve">Develop complex operational planning models for Styling that balance customer demand, Styling output, and warehouse requirements for business planning and financial forecasting</w:t>
      </w:r>
    </w:p>
    <w:p>
      <w:pPr>
        <w:pStyle w:val="Heading2"/>
      </w:pPr>
      <w:bookmarkStart w:id="23" w:name="qualifications-for-strategy-operations-manager"/>
      <w:r>
        <w:t xml:space="preserve">Qualifications for strategy &amp;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Project Management/Administrative experience supporting individuals</w:t>
      </w:r>
    </w:p>
    <w:p>
      <w:pPr>
        <w:pStyle w:val="Compact"/>
        <w:numPr>
          <w:numId w:val="1002"/>
          <w:ilvl w:val="0"/>
        </w:numPr>
      </w:pPr>
      <w:r>
        <w:t xml:space="preserve">Minimum requirement of BS and 6 years of Project Management</w:t>
      </w:r>
    </w:p>
    <w:p>
      <w:pPr>
        <w:pStyle w:val="Compact"/>
        <w:numPr>
          <w:numId w:val="1002"/>
          <w:ilvl w:val="0"/>
        </w:numPr>
      </w:pPr>
      <w:r>
        <w:t xml:space="preserve">2+ years professional work experience, with demonstrated success in all or most of the relevant functional areas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or PMP or Six Sigma certification highly preferred</w:t>
      </w:r>
    </w:p>
    <w:p>
      <w:pPr>
        <w:pStyle w:val="Compact"/>
        <w:numPr>
          <w:numId w:val="1002"/>
          <w:ilvl w:val="0"/>
        </w:numPr>
      </w:pPr>
      <w:r>
        <w:t xml:space="preserve">Background in call center/customer experience initiatives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area plus 8+ years of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2021-10-28T18:29:11Z</dcterms:created>
  <dcterms:modified xsi:type="dcterms:W3CDTF">2021-10-28T18:29:11Z</dcterms:modified>
</cp:coreProperties>
</file>