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https://www.velvetjobs.com/job-descriptions/strategy-marketing</w:t>
        </w:r>
      </w:hyperlink>
    </w:p>
    <w:p>
      <w:pPr>
        <w:pStyle w:val="Heading1"/>
      </w:pPr>
      <w:bookmarkStart w:id="21" w:name="example-of-strategy-marketing-job-description"/>
      <w:r>
        <w:t xml:space="preserve">Example of Strategy &amp; Marketing Job Description</w:t>
      </w:r>
      <w:bookmarkEnd w:id="21"/>
    </w:p>
    <w:p>
      <w:pPr>
        <w:pStyle w:val="Compact"/>
      </w:pPr>
      <w:r>
        <w:t xml:space="preserve">Our innovative and growing company is looking to fill the role of strategy &amp; marketing. To join our growing team, please review the list of responsibilities and qualifications.</w:t>
      </w:r>
    </w:p>
    <w:p>
      <w:pPr>
        <w:pStyle w:val="Heading2"/>
      </w:pPr>
      <w:bookmarkStart w:id="22" w:name="responsibilities-for-strategy-marketing"/>
      <w:r>
        <w:t xml:space="preserve">Responsibilities for strategy &amp;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with business and product leaders to develop an in-depth understanding of customer needs, preferences, and behaviors</w:t>
      </w:r>
    </w:p>
    <w:p>
      <w:pPr>
        <w:pStyle w:val="Compact"/>
        <w:numPr>
          <w:numId w:val="1001"/>
          <w:ilvl w:val="0"/>
        </w:numPr>
      </w:pPr>
      <w:r>
        <w:t xml:space="preserve">With the Client Research team, design segment and product research and interpret results</w:t>
      </w:r>
    </w:p>
    <w:p>
      <w:pPr>
        <w:pStyle w:val="Compact"/>
        <w:numPr>
          <w:numId w:val="1001"/>
          <w:ilvl w:val="0"/>
        </w:numPr>
      </w:pPr>
      <w:r>
        <w:t xml:space="preserve">Partner with business leads to actively identify, assess, and engage with potential external partners, joint-venture opportunities, and sponsorships that will drive client acquisition and build client relationships</w:t>
      </w:r>
    </w:p>
    <w:p>
      <w:pPr>
        <w:pStyle w:val="Compact"/>
        <w:numPr>
          <w:numId w:val="1001"/>
          <w:ilvl w:val="0"/>
        </w:numPr>
      </w:pPr>
      <w:r>
        <w:t xml:space="preserve">Tactfully manage complex relationships</w:t>
      </w:r>
    </w:p>
    <w:p>
      <w:pPr>
        <w:pStyle w:val="Compact"/>
        <w:numPr>
          <w:numId w:val="1001"/>
          <w:ilvl w:val="0"/>
        </w:numPr>
      </w:pPr>
      <w:r>
        <w:t xml:space="preserve">Measure marketing plan results to continuously improve business results and refine strategy</w:t>
      </w:r>
    </w:p>
    <w:p>
      <w:pPr>
        <w:pStyle w:val="Compact"/>
        <w:numPr>
          <w:numId w:val="1001"/>
          <w:ilvl w:val="0"/>
        </w:numPr>
      </w:pPr>
      <w:r>
        <w:t xml:space="preserve">Serve as a role model for marketers and managers across the organization</w:t>
      </w:r>
    </w:p>
    <w:p>
      <w:pPr>
        <w:pStyle w:val="Compact"/>
        <w:numPr>
          <w:numId w:val="1001"/>
          <w:ilvl w:val="0"/>
        </w:numPr>
      </w:pPr>
      <w:r>
        <w:t xml:space="preserve">Lead the allocation of marketing budgets</w:t>
      </w:r>
    </w:p>
    <w:p>
      <w:pPr>
        <w:pStyle w:val="Compact"/>
        <w:numPr>
          <w:numId w:val="1001"/>
          <w:ilvl w:val="0"/>
        </w:numPr>
      </w:pPr>
      <w:r>
        <w:t xml:space="preserve">Gathers, analyzes, develops, and maintains a strategic perspective on the segment, product, competition, and market environment</w:t>
      </w:r>
    </w:p>
    <w:p>
      <w:pPr>
        <w:pStyle w:val="Compact"/>
        <w:numPr>
          <w:numId w:val="1001"/>
          <w:ilvl w:val="0"/>
        </w:numPr>
      </w:pPr>
      <w:r>
        <w:t xml:space="preserve">Develops and effectively utilizes budget for area of responsibility</w:t>
      </w:r>
    </w:p>
    <w:p>
      <w:pPr>
        <w:pStyle w:val="Compact"/>
        <w:numPr>
          <w:numId w:val="1001"/>
          <w:ilvl w:val="0"/>
        </w:numPr>
      </w:pPr>
      <w:r>
        <w:t xml:space="preserve">Finds opportunities to reduce costs and increase revenues for the segment or business</w:t>
      </w:r>
    </w:p>
    <w:p>
      <w:pPr>
        <w:pStyle w:val="Heading2"/>
      </w:pPr>
      <w:bookmarkStart w:id="23" w:name="qualifications-for-strategy-marketing"/>
      <w:r>
        <w:t xml:space="preserve">Qualifications for strategy &amp;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Suite and Apple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subscription-based industry (electricity, cable, internet)</w:t>
      </w:r>
    </w:p>
    <w:p>
      <w:pPr>
        <w:pStyle w:val="Compact"/>
        <w:numPr>
          <w:numId w:val="1002"/>
          <w:ilvl w:val="0"/>
        </w:numPr>
      </w:pPr>
      <w:r>
        <w:t xml:space="preserve">Five+ years of experience in a marketing strategy related role</w:t>
      </w:r>
    </w:p>
    <w:p>
      <w:pPr>
        <w:pStyle w:val="Compact"/>
        <w:numPr>
          <w:numId w:val="1002"/>
          <w:ilvl w:val="0"/>
        </w:numPr>
      </w:pPr>
      <w:r>
        <w:t xml:space="preserve">Manage “Risks and Controls Self-Assessment” Marketing Department</w:t>
      </w:r>
    </w:p>
    <w:p>
      <w:pPr>
        <w:pStyle w:val="Compact"/>
        <w:numPr>
          <w:numId w:val="1002"/>
          <w:ilvl w:val="0"/>
        </w:numPr>
      </w:pPr>
      <w:r>
        <w:t xml:space="preserve">Serve as voting member on SLT Level “Conduct and Operational Risk Committee” (CORC)</w:t>
      </w:r>
    </w:p>
    <w:p>
      <w:pPr>
        <w:pStyle w:val="Compact"/>
        <w:numPr>
          <w:numId w:val="1002"/>
          <w:ilvl w:val="0"/>
        </w:numPr>
      </w:pPr>
      <w:r>
        <w:t xml:space="preserve">Serves as advocate for effective risk management and process failure mode identification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