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https://www.velvetjobs.com/job-descriptions/strategy-manager</w:t>
        </w:r>
      </w:hyperlink>
    </w:p>
    <w:p>
      <w:pPr>
        <w:pStyle w:val="Heading1"/>
      </w:pPr>
      <w:bookmarkStart w:id="21" w:name="example-of-strategy-manager-job-description"/>
      <w:r>
        <w:t xml:space="preserve">Example of Strategy Manager Job Description</w:t>
      </w:r>
      <w:bookmarkEnd w:id="21"/>
    </w:p>
    <w:p>
      <w:pPr>
        <w:pStyle w:val="Compact"/>
      </w:pPr>
      <w:r>
        <w:t xml:space="preserve">Our company is looking for a strategy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manager"/>
      <w:r>
        <w:t xml:space="preserve">Responsibilities for strategy manager</w:t>
      </w:r>
      <w:bookmarkEnd w:id="22"/>
    </w:p>
    <w:p>
      <w:pPr>
        <w:pStyle w:val="Compact"/>
        <w:numPr>
          <w:numId w:val="1001"/>
          <w:ilvl w:val="0"/>
        </w:numPr>
      </w:pPr>
      <w:r>
        <w:t xml:space="preserve">Manage and prioritize all work requests and be profient at providing timelines and estimated completion dates</w:t>
      </w:r>
    </w:p>
    <w:p>
      <w:pPr>
        <w:pStyle w:val="Compact"/>
        <w:numPr>
          <w:numId w:val="1001"/>
          <w:ilvl w:val="0"/>
        </w:numPr>
      </w:pPr>
      <w:r>
        <w:t xml:space="preserve">Educate field and brand teams on category materials</w:t>
      </w:r>
    </w:p>
    <w:p>
      <w:pPr>
        <w:pStyle w:val="Compact"/>
        <w:numPr>
          <w:numId w:val="1001"/>
          <w:ilvl w:val="0"/>
        </w:numPr>
      </w:pPr>
      <w:r>
        <w:t xml:space="preserve">Successful development and execution of consumer/category based strategic selling presentations</w:t>
      </w:r>
    </w:p>
    <w:p>
      <w:pPr>
        <w:pStyle w:val="Compact"/>
        <w:numPr>
          <w:numId w:val="1001"/>
          <w:ilvl w:val="0"/>
        </w:numPr>
      </w:pPr>
      <w:r>
        <w:t xml:space="preserve">Develop optimal merchandising standards in concert with brand standards</w:t>
      </w:r>
    </w:p>
    <w:p>
      <w:pPr>
        <w:pStyle w:val="Compact"/>
        <w:numPr>
          <w:numId w:val="1001"/>
          <w:ilvl w:val="0"/>
        </w:numPr>
      </w:pPr>
      <w:r>
        <w:t xml:space="preserve">Trains and develops Associates and Jr</w:t>
      </w:r>
    </w:p>
    <w:p>
      <w:pPr>
        <w:pStyle w:val="Compact"/>
        <w:numPr>
          <w:numId w:val="1001"/>
          <w:ilvl w:val="0"/>
        </w:numPr>
      </w:pPr>
      <w:r>
        <w:t xml:space="preserve">Lead ‘deep dive’ projects to understand and address key strategic challenges</w:t>
      </w:r>
    </w:p>
    <w:p>
      <w:pPr>
        <w:pStyle w:val="Compact"/>
        <w:numPr>
          <w:numId w:val="1001"/>
          <w:ilvl w:val="0"/>
        </w:numPr>
      </w:pPr>
      <w:r>
        <w:t xml:space="preserve">Manage and provide input into overall Change Plan ensuring that all audiences are supported throughout the change</w:t>
      </w:r>
    </w:p>
    <w:p>
      <w:pPr>
        <w:pStyle w:val="Compact"/>
        <w:numPr>
          <w:numId w:val="1001"/>
          <w:ilvl w:val="0"/>
        </w:numPr>
      </w:pPr>
      <w:r>
        <w:t xml:space="preserve">Support the development of program materials to be used with core team, across the business and with GT Leadership</w:t>
      </w:r>
    </w:p>
    <w:p>
      <w:pPr>
        <w:pStyle w:val="Compact"/>
        <w:numPr>
          <w:numId w:val="1001"/>
          <w:ilvl w:val="0"/>
        </w:numPr>
      </w:pPr>
      <w:r>
        <w:t xml:space="preserve">Develop and manage cross-LOB relationships to ensure plan is clearly communicated, understood and consistently executed</w:t>
      </w:r>
    </w:p>
    <w:p>
      <w:pPr>
        <w:pStyle w:val="Compact"/>
        <w:numPr>
          <w:numId w:val="1001"/>
          <w:ilvl w:val="0"/>
        </w:numPr>
      </w:pPr>
      <w:r>
        <w:t xml:space="preserve">Coordinate and support monthly Change Management Governance meetings and weekly core team meetings</w:t>
      </w:r>
    </w:p>
    <w:p>
      <w:pPr>
        <w:pStyle w:val="Heading2"/>
      </w:pPr>
      <w:bookmarkStart w:id="23" w:name="qualifications-for-strategy-manager"/>
      <w:r>
        <w:t xml:space="preserve">Qualifications for strategy manager</w:t>
      </w:r>
      <w:bookmarkEnd w:id="23"/>
    </w:p>
    <w:p>
      <w:pPr>
        <w:pStyle w:val="Compact"/>
        <w:numPr>
          <w:numId w:val="1002"/>
          <w:ilvl w:val="0"/>
        </w:numPr>
      </w:pPr>
      <w:r>
        <w:t xml:space="preserve">Creates materials used to educate various constituents on key business issues, new insights, recommendations and / or sell-in to internal management and key partners</w:t>
      </w:r>
    </w:p>
    <w:p>
      <w:pPr>
        <w:pStyle w:val="Compact"/>
        <w:numPr>
          <w:numId w:val="1002"/>
          <w:ilvl w:val="0"/>
        </w:numPr>
      </w:pPr>
      <w:r>
        <w:t xml:space="preserve">Master degree in Finance or Economics</w:t>
      </w:r>
    </w:p>
    <w:p>
      <w:pPr>
        <w:pStyle w:val="Compact"/>
        <w:numPr>
          <w:numId w:val="1002"/>
          <w:ilvl w:val="0"/>
        </w:numPr>
      </w:pPr>
      <w:r>
        <w:t xml:space="preserve">3 plus years in Equity Strategy experience</w:t>
      </w:r>
    </w:p>
    <w:p>
      <w:pPr>
        <w:pStyle w:val="Compact"/>
        <w:numPr>
          <w:numId w:val="1002"/>
          <w:ilvl w:val="0"/>
        </w:numPr>
      </w:pPr>
      <w:r>
        <w:t xml:space="preserve">CFA/CPA is preferred</w:t>
      </w:r>
    </w:p>
    <w:p>
      <w:pPr>
        <w:pStyle w:val="Compact"/>
        <w:numPr>
          <w:numId w:val="1002"/>
          <w:ilvl w:val="0"/>
        </w:numPr>
      </w:pPr>
      <w:r>
        <w:t xml:space="preserve">Able to conduct research and implement multiple tasks effectively and independently</w:t>
      </w:r>
    </w:p>
    <w:p>
      <w:pPr>
        <w:pStyle w:val="Compact"/>
        <w:numPr>
          <w:numId w:val="1002"/>
          <w:ilvl w:val="0"/>
        </w:numPr>
      </w:pPr>
      <w:r>
        <w:t xml:space="preserve">7+ years work experience within the retail/consumer, finance, technology, or management consulting fields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