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https://www.velvetjobs.com/job-descriptions/strategy-corporate-development</w:t>
        </w:r>
      </w:hyperlink>
    </w:p>
    <w:p>
      <w:pPr>
        <w:pStyle w:val="Heading1"/>
      </w:pPr>
      <w:bookmarkStart w:id="21" w:name="example-of-strategy-corporate-development-job-description"/>
      <w:r>
        <w:t xml:space="preserve">Example of Strategy &amp; Corporate Development Job Description</w:t>
      </w:r>
      <w:bookmarkEnd w:id="21"/>
    </w:p>
    <w:p>
      <w:pPr>
        <w:pStyle w:val="Compact"/>
      </w:pPr>
      <w:r>
        <w:t xml:space="preserve">Our company is looking for a strategy &amp; corporate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corporate-development"/>
      <w:r>
        <w:t xml:space="preserve">Responsibilities for strategy &amp; corporate development</w:t>
      </w:r>
      <w:bookmarkEnd w:id="22"/>
    </w:p>
    <w:p>
      <w:pPr>
        <w:pStyle w:val="Compact"/>
        <w:numPr>
          <w:numId w:val="1001"/>
          <w:ilvl w:val="0"/>
        </w:numPr>
      </w:pPr>
      <w:r>
        <w:t xml:space="preserve">Participates in and supports pipeline development</w:t>
      </w:r>
    </w:p>
    <w:p>
      <w:pPr>
        <w:pStyle w:val="Compact"/>
        <w:numPr>
          <w:numId w:val="1001"/>
          <w:ilvl w:val="0"/>
        </w:numPr>
      </w:pPr>
      <w:r>
        <w:t xml:space="preserve">Performs expert-level qualitative, quantitative, and financial analysis</w:t>
      </w:r>
    </w:p>
    <w:p>
      <w:pPr>
        <w:pStyle w:val="Compact"/>
        <w:numPr>
          <w:numId w:val="1001"/>
          <w:ilvl w:val="0"/>
        </w:numPr>
      </w:pPr>
      <w:r>
        <w:t xml:space="preserve">Identifies, investigates, evaluates business opportunities sales, licensing opportunities or strategic business alliances</w:t>
      </w:r>
    </w:p>
    <w:p>
      <w:pPr>
        <w:pStyle w:val="Compact"/>
        <w:numPr>
          <w:numId w:val="1001"/>
          <w:ilvl w:val="0"/>
        </w:numPr>
      </w:pPr>
      <w:r>
        <w:t xml:space="preserve">Detailed modelling including due diligence assistance relating to corporate finance activity</w:t>
      </w:r>
    </w:p>
    <w:p>
      <w:pPr>
        <w:pStyle w:val="Compact"/>
        <w:numPr>
          <w:numId w:val="1001"/>
          <w:ilvl w:val="0"/>
        </w:numPr>
      </w:pPr>
      <w:r>
        <w:t xml:space="preserve">Company Valuation relating to corporate finance activity (Build financial and valuation models for potential new opportunities)</w:t>
      </w:r>
    </w:p>
    <w:p>
      <w:pPr>
        <w:pStyle w:val="Compact"/>
        <w:numPr>
          <w:numId w:val="1001"/>
          <w:ilvl w:val="0"/>
        </w:numPr>
      </w:pPr>
      <w:r>
        <w:t xml:space="preserve">Synthesizing divergent sources of data into a comprehensive view of the business, our customers and the wider industry</w:t>
      </w:r>
    </w:p>
    <w:p>
      <w:pPr>
        <w:pStyle w:val="Compact"/>
        <w:numPr>
          <w:numId w:val="1001"/>
          <w:ilvl w:val="0"/>
        </w:numPr>
      </w:pPr>
      <w:r>
        <w:t xml:space="preserve">Lead commercial analyses on specific questions across markets, to improve understanding, identify opportunities and feed into broader strategic questions</w:t>
      </w:r>
    </w:p>
    <w:p>
      <w:pPr>
        <w:pStyle w:val="Compact"/>
        <w:numPr>
          <w:numId w:val="1001"/>
          <w:ilvl w:val="0"/>
        </w:numPr>
      </w:pPr>
      <w:r>
        <w:t xml:space="preserve">Helping to create strategic presentations/recommendation documents</w:t>
      </w:r>
    </w:p>
    <w:p>
      <w:pPr>
        <w:pStyle w:val="Compact"/>
        <w:numPr>
          <w:numId w:val="1001"/>
          <w:ilvl w:val="0"/>
        </w:numPr>
      </w:pPr>
      <w:r>
        <w:t xml:space="preserve">Preparation of monthly CEO report reviewing trading performance in 10 key markets, identifying operational issues and highlighting local market developments</w:t>
      </w:r>
    </w:p>
    <w:p>
      <w:pPr>
        <w:pStyle w:val="Compact"/>
        <w:numPr>
          <w:numId w:val="1001"/>
          <w:ilvl w:val="0"/>
        </w:numPr>
      </w:pPr>
      <w:r>
        <w:t xml:space="preserve">For area of scope executes on portfolio plays and resolutions</w:t>
      </w:r>
    </w:p>
    <w:p>
      <w:pPr>
        <w:pStyle w:val="Heading2"/>
      </w:pPr>
      <w:bookmarkStart w:id="23" w:name="qualifications-for-strategy-corporate-development"/>
      <w:r>
        <w:t xml:space="preserve">Qualifications for strategy &amp; corporate development</w:t>
      </w:r>
      <w:bookmarkEnd w:id="23"/>
    </w:p>
    <w:p>
      <w:pPr>
        <w:pStyle w:val="Compact"/>
        <w:numPr>
          <w:numId w:val="1002"/>
          <w:ilvl w:val="0"/>
        </w:numPr>
      </w:pPr>
      <w:r>
        <w:t xml:space="preserve">Thought leader with the ability to think strategically and communicate effectively with all levels of management and the capability to guide, educate, &amp; influence the thinking of senior decision makers</w:t>
      </w:r>
    </w:p>
    <w:p>
      <w:pPr>
        <w:pStyle w:val="Compact"/>
        <w:numPr>
          <w:numId w:val="1002"/>
          <w:ilvl w:val="0"/>
        </w:numPr>
      </w:pPr>
      <w:r>
        <w:t xml:space="preserve">Demonstrated ability to work in a matrixed organization</w:t>
      </w:r>
    </w:p>
    <w:p>
      <w:pPr>
        <w:pStyle w:val="Compact"/>
        <w:numPr>
          <w:numId w:val="1002"/>
          <w:ilvl w:val="0"/>
        </w:numPr>
      </w:pPr>
      <w:r>
        <w:t xml:space="preserve">Previous experience with large, geographically-dispersed, multi-functional global organizations</w:t>
      </w:r>
    </w:p>
    <w:p>
      <w:pPr>
        <w:pStyle w:val="Compact"/>
        <w:numPr>
          <w:numId w:val="1002"/>
          <w:ilvl w:val="0"/>
        </w:numPr>
      </w:pPr>
      <w:r>
        <w:t xml:space="preserve">Demonstrated leadership with a proven track record of building high performing teams that serve as bench strength across the organization</w:t>
      </w:r>
    </w:p>
    <w:p>
      <w:pPr>
        <w:pStyle w:val="Compact"/>
        <w:numPr>
          <w:numId w:val="1002"/>
          <w:ilvl w:val="0"/>
        </w:numPr>
      </w:pPr>
      <w:r>
        <w:t xml:space="preserve">Deep experience in technology and/or the hospitality industry are a plus</w:t>
      </w:r>
    </w:p>
    <w:p>
      <w:pPr>
        <w:pStyle w:val="Compact"/>
        <w:numPr>
          <w:numId w:val="1002"/>
          <w:ilvl w:val="0"/>
        </w:numPr>
      </w:pPr>
      <w:r>
        <w:t xml:space="preserve">10+ years of post-MBA Corporate Development, Investment Banking or Strategy experience, preferably in the technology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corporat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corporat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2021-10-28T13:34:58Z</dcterms:created>
  <dcterms:modified xsi:type="dcterms:W3CDTF">2021-10-28T13:34:58Z</dcterms:modified>
</cp:coreProperties>
</file>