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https://www.velvetjobs.com/job-descriptions/strategy-business-manager</w:t>
        </w:r>
      </w:hyperlink>
    </w:p>
    <w:p>
      <w:pPr>
        <w:pStyle w:val="Heading1"/>
      </w:pPr>
      <w:bookmarkStart w:id="21" w:name="example-of-strategy-business-manager-job-description"/>
      <w:r>
        <w:t xml:space="preserve">Example of Strategy Business Manager Job Description</w:t>
      </w:r>
      <w:bookmarkEnd w:id="21"/>
    </w:p>
    <w:p>
      <w:pPr>
        <w:pStyle w:val="Compact"/>
      </w:pPr>
      <w:r>
        <w:t xml:space="preserve">Our company is hiring for a strategy business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business-manager"/>
      <w:r>
        <w:t xml:space="preserve">Responsibilities for strategy business manager</w:t>
      </w:r>
      <w:bookmarkEnd w:id="22"/>
    </w:p>
    <w:p>
      <w:pPr>
        <w:pStyle w:val="Compact"/>
        <w:numPr>
          <w:numId w:val="1001"/>
          <w:ilvl w:val="0"/>
        </w:numPr>
      </w:pPr>
      <w:r>
        <w:t xml:space="preserve">Provide business planning support to VP, Retail and Channel Sales – including preparation of VP Town Hall presentations, Sales Leaders’ Workshops, and other miscellaneous events</w:t>
      </w:r>
    </w:p>
    <w:p>
      <w:pPr>
        <w:pStyle w:val="Compact"/>
        <w:numPr>
          <w:numId w:val="1001"/>
          <w:ilvl w:val="0"/>
        </w:numPr>
      </w:pPr>
      <w:r>
        <w:t xml:space="preserve">Ensure maintenance of BA team engagement score</w:t>
      </w:r>
    </w:p>
    <w:p>
      <w:pPr>
        <w:pStyle w:val="Compact"/>
        <w:numPr>
          <w:numId w:val="1001"/>
          <w:ilvl w:val="0"/>
        </w:numPr>
      </w:pPr>
      <w:r>
        <w:t xml:space="preserve">Ability to build buy-in and drive participation in CRM activities across the entire organization</w:t>
      </w:r>
    </w:p>
    <w:p>
      <w:pPr>
        <w:pStyle w:val="Compact"/>
        <w:numPr>
          <w:numId w:val="1001"/>
          <w:ilvl w:val="0"/>
        </w:numPr>
      </w:pPr>
      <w:r>
        <w:t xml:space="preserve">Manage and maintain CRM and related systems, including account maintenance, security, optimization, upgrades, enhancement opportunities and projects related to system functionality and operability, including interfaces and related processes</w:t>
      </w:r>
    </w:p>
    <w:p>
      <w:pPr>
        <w:pStyle w:val="Compact"/>
        <w:numPr>
          <w:numId w:val="1001"/>
          <w:ilvl w:val="0"/>
        </w:numPr>
      </w:pPr>
      <w:r>
        <w:t xml:space="preserve">Collaborate and serve as liaison between multiple organizational units to facilitate the efficient, controlled flow of information across the entire project life-cycle</w:t>
      </w:r>
    </w:p>
    <w:p>
      <w:pPr>
        <w:pStyle w:val="Compact"/>
        <w:numPr>
          <w:numId w:val="1001"/>
          <w:ilvl w:val="0"/>
        </w:numPr>
      </w:pPr>
      <w:r>
        <w:t xml:space="preserve">Provide ongoing training for sales and service teams via webinars, in-person sessions and the creation of training materials to ensure efficient CRM usage and troubleshoots problems</w:t>
      </w:r>
    </w:p>
    <w:p>
      <w:pPr>
        <w:pStyle w:val="Compact"/>
        <w:numPr>
          <w:numId w:val="1001"/>
          <w:ilvl w:val="0"/>
        </w:numPr>
      </w:pPr>
      <w:r>
        <w:t xml:space="preserve">Create and maintain system-related documentation, such as business requirements, process flows, configuration worksheets, project binders, training tools, policy and procedures, and user manuals for CRM system</w:t>
      </w:r>
    </w:p>
    <w:p>
      <w:pPr>
        <w:pStyle w:val="Compact"/>
        <w:numPr>
          <w:numId w:val="1001"/>
          <w:ilvl w:val="0"/>
        </w:numPr>
      </w:pPr>
      <w:r>
        <w:t xml:space="preserve">Analyze business needs and evaluate solutions, considering business process impacts, technical feasibility, and Information Technology implications</w:t>
      </w:r>
    </w:p>
    <w:p>
      <w:pPr>
        <w:pStyle w:val="Compact"/>
        <w:numPr>
          <w:numId w:val="1001"/>
          <w:ilvl w:val="0"/>
        </w:numPr>
      </w:pPr>
      <w:r>
        <w:t xml:space="preserve">Keep abreast of industry best practices, updates and new releases and maintain relationships with peers at other companies to feed new ideas, learn from their experiences and benchmark our progress</w:t>
      </w:r>
    </w:p>
    <w:p>
      <w:pPr>
        <w:pStyle w:val="Compact"/>
        <w:numPr>
          <w:numId w:val="1001"/>
          <w:ilvl w:val="0"/>
        </w:numPr>
      </w:pPr>
      <w:r>
        <w:t xml:space="preserve">Maintain awareness of vendor plans and potential impact of ongoing system updates and changes, negotiate priorities with stakeholders to ensure minimal disruption and coordinate the usage/refresh of non-production environments</w:t>
      </w:r>
    </w:p>
    <w:p>
      <w:pPr>
        <w:pStyle w:val="Heading2"/>
      </w:pPr>
      <w:bookmarkStart w:id="23" w:name="qualifications-for-strategy-business-manager"/>
      <w:r>
        <w:t xml:space="preserve">Qualifications for strategy business manager</w:t>
      </w:r>
      <w:bookmarkEnd w:id="23"/>
    </w:p>
    <w:p>
      <w:pPr>
        <w:pStyle w:val="Compact"/>
        <w:numPr>
          <w:numId w:val="1002"/>
          <w:ilvl w:val="0"/>
        </w:numPr>
      </w:pPr>
      <w:r>
        <w:t xml:space="preserve">Experience building business cases and simple financial models</w:t>
      </w:r>
    </w:p>
    <w:p>
      <w:pPr>
        <w:pStyle w:val="Compact"/>
        <w:numPr>
          <w:numId w:val="1002"/>
          <w:ilvl w:val="0"/>
        </w:numPr>
      </w:pPr>
      <w:r>
        <w:t xml:space="preserve">Ability to own a project independently start-to- finish and to communicate thoroughly throughout scope of project</w:t>
      </w:r>
    </w:p>
    <w:p>
      <w:pPr>
        <w:pStyle w:val="Compact"/>
        <w:numPr>
          <w:numId w:val="1002"/>
          <w:ilvl w:val="0"/>
        </w:numPr>
      </w:pPr>
      <w:r>
        <w:t xml:space="preserve">Ability to communicate effectively with technical, creative, and business-oriented individualsCollege degree required</w:t>
      </w:r>
    </w:p>
    <w:p>
      <w:pPr>
        <w:pStyle w:val="Compact"/>
        <w:numPr>
          <w:numId w:val="1002"/>
          <w:ilvl w:val="0"/>
        </w:numPr>
      </w:pPr>
      <w:r>
        <w:t xml:space="preserve">Coursework and expertise in clean and renewable energy, energy distribution, energy efficiency, or direct energy</w:t>
      </w:r>
    </w:p>
    <w:p>
      <w:pPr>
        <w:pStyle w:val="Compact"/>
        <w:numPr>
          <w:numId w:val="1002"/>
          <w:ilvl w:val="0"/>
        </w:numPr>
      </w:pPr>
      <w:r>
        <w:t xml:space="preserve">Required (on an “or” basis</w:t>
      </w:r>
    </w:p>
    <w:p>
      <w:pPr>
        <w:pStyle w:val="Compact"/>
        <w:numPr>
          <w:numId w:val="1002"/>
          <w:ilvl w:val="0"/>
        </w:numPr>
      </w:pPr>
      <w:r>
        <w:t xml:space="preserve">Demonstrate successful program/project management experience managing multiple work streams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2021-10-28T18:29:19Z</dcterms:created>
  <dcterms:modified xsi:type="dcterms:W3CDTF">2021-10-28T18:29:19Z</dcterms:modified>
</cp:coreProperties>
</file>