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https://www.velvetjobs.com/job-descriptions/strategy-business-development</w:t>
        </w:r>
      </w:hyperlink>
    </w:p>
    <w:p>
      <w:pPr>
        <w:pStyle w:val="Heading1"/>
      </w:pPr>
      <w:bookmarkStart w:id="21" w:name="example-of-strategy-business-development-job-description"/>
      <w:r>
        <w:t xml:space="preserve">Example of Strategy &amp; Business Development Job Description</w:t>
      </w:r>
      <w:bookmarkEnd w:id="21"/>
    </w:p>
    <w:p>
      <w:pPr>
        <w:pStyle w:val="Compact"/>
      </w:pPr>
      <w:r>
        <w:t xml:space="preserve">Our innovative and growing company is looking to fill the role of strategy &amp; business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business-development"/>
      <w:r>
        <w:t xml:space="preserve">Responsibilities for strategy &amp; business development</w:t>
      </w:r>
      <w:bookmarkEnd w:id="22"/>
    </w:p>
    <w:p>
      <w:pPr>
        <w:pStyle w:val="Compact"/>
        <w:numPr>
          <w:numId w:val="1001"/>
          <w:ilvl w:val="0"/>
        </w:numPr>
      </w:pPr>
      <w:r>
        <w:t xml:space="preserve">Prepares strategic analysis of industry and market trends to support system strategy function</w:t>
      </w:r>
    </w:p>
    <w:p>
      <w:pPr>
        <w:pStyle w:val="Compact"/>
        <w:numPr>
          <w:numId w:val="1001"/>
          <w:ilvl w:val="0"/>
        </w:numPr>
      </w:pPr>
      <w:r>
        <w:t xml:space="preserve">Act as project co-ordinator on new markets engagement, supporting target screening, pre-deal assessment/due diligence, post-deal integration, joint ventures planning</w:t>
      </w:r>
    </w:p>
    <w:p>
      <w:pPr>
        <w:pStyle w:val="Compact"/>
        <w:numPr>
          <w:numId w:val="1001"/>
          <w:ilvl w:val="0"/>
        </w:numPr>
      </w:pPr>
      <w:r>
        <w:t xml:space="preserve">Support development of the strategic planning process (STRAP), including analysis of possible initiatives and development of presentations</w:t>
      </w:r>
    </w:p>
    <w:p>
      <w:pPr>
        <w:pStyle w:val="Compact"/>
        <w:numPr>
          <w:numId w:val="1001"/>
          <w:ilvl w:val="0"/>
        </w:numPr>
      </w:pPr>
      <w:r>
        <w:t xml:space="preserve">Drive key business processes to support deployment of the strategy</w:t>
      </w:r>
    </w:p>
    <w:p>
      <w:pPr>
        <w:pStyle w:val="Compact"/>
        <w:numPr>
          <w:numId w:val="1001"/>
          <w:ilvl w:val="0"/>
        </w:numPr>
      </w:pPr>
      <w:r>
        <w:t xml:space="preserve">Create new business development processes</w:t>
      </w:r>
    </w:p>
    <w:p>
      <w:pPr>
        <w:pStyle w:val="Compact"/>
        <w:numPr>
          <w:numId w:val="1001"/>
          <w:ilvl w:val="0"/>
        </w:numPr>
      </w:pPr>
      <w:r>
        <w:t xml:space="preserve">Track implementation plans to ensure the right level of focus and discipline</w:t>
      </w:r>
    </w:p>
    <w:p>
      <w:pPr>
        <w:pStyle w:val="Compact"/>
        <w:numPr>
          <w:numId w:val="1001"/>
          <w:ilvl w:val="0"/>
        </w:numPr>
      </w:pPr>
      <w:r>
        <w:t xml:space="preserve">Define and track key strategic performance metrics and develop root cause countermeasures for misses</w:t>
      </w:r>
    </w:p>
    <w:p>
      <w:pPr>
        <w:pStyle w:val="Compact"/>
        <w:numPr>
          <w:numId w:val="1001"/>
          <w:ilvl w:val="0"/>
        </w:numPr>
      </w:pPr>
      <w:r>
        <w:t xml:space="preserve">Support the M&amp;A process, including analysis of possible candidates vs</w:t>
      </w:r>
    </w:p>
    <w:p>
      <w:pPr>
        <w:pStyle w:val="Compact"/>
        <w:numPr>
          <w:numId w:val="1001"/>
          <w:ilvl w:val="0"/>
        </w:numPr>
      </w:pPr>
      <w:r>
        <w:t xml:space="preserve">1+ years of experience in Financial and industry analysis, Business valuation and financial modeling, and Participation in merger, acquisition or divestiture deal processes</w:t>
      </w:r>
    </w:p>
    <w:p>
      <w:pPr>
        <w:pStyle w:val="Compact"/>
        <w:numPr>
          <w:numId w:val="1001"/>
          <w:ilvl w:val="0"/>
        </w:numPr>
      </w:pPr>
      <w:r>
        <w:t xml:space="preserve">Experience in finance and accounting fundamentals</w:t>
      </w:r>
    </w:p>
    <w:p>
      <w:pPr>
        <w:pStyle w:val="Heading2"/>
      </w:pPr>
      <w:bookmarkStart w:id="23" w:name="qualifications-for-strategy-business-development"/>
      <w:r>
        <w:t xml:space="preserve">Qualifications for strategy &amp; business development</w:t>
      </w:r>
      <w:bookmarkEnd w:id="23"/>
    </w:p>
    <w:p>
      <w:pPr>
        <w:pStyle w:val="Compact"/>
        <w:numPr>
          <w:numId w:val="1002"/>
          <w:ilvl w:val="0"/>
        </w:numPr>
      </w:pPr>
      <w:r>
        <w:t xml:space="preserve">Able to represent the executive and department in a professional and composed manner</w:t>
      </w:r>
    </w:p>
    <w:p>
      <w:pPr>
        <w:pStyle w:val="Compact"/>
        <w:numPr>
          <w:numId w:val="1002"/>
          <w:ilvl w:val="0"/>
        </w:numPr>
      </w:pPr>
      <w:r>
        <w:t xml:space="preserve">Bachelor of Arts or Bachelor of Science Finance, Economics, Marketing or Operations</w:t>
      </w:r>
    </w:p>
    <w:p>
      <w:pPr>
        <w:pStyle w:val="Compact"/>
        <w:numPr>
          <w:numId w:val="1002"/>
          <w:ilvl w:val="0"/>
        </w:numPr>
      </w:pPr>
      <w:r>
        <w:t xml:space="preserve">Ability to assimilate extensive amounts of detailed data to see the big picture, analyze and summarize vast amounts of information understand all of the detail supporting the analysis</w:t>
      </w:r>
    </w:p>
    <w:p>
      <w:pPr>
        <w:pStyle w:val="Compact"/>
        <w:numPr>
          <w:numId w:val="1002"/>
          <w:ilvl w:val="0"/>
        </w:numPr>
      </w:pPr>
      <w:r>
        <w:t xml:space="preserve">Excellent communication skills with the demonstrated ability to make effective presentations to a broad range of audiences, from Board of Directors to informal “all hands” internal meetings, to external scientific audiences</w:t>
      </w:r>
    </w:p>
    <w:p>
      <w:pPr>
        <w:pStyle w:val="Compact"/>
        <w:numPr>
          <w:numId w:val="1002"/>
          <w:ilvl w:val="0"/>
        </w:numPr>
      </w:pPr>
      <w:r>
        <w:t xml:space="preserve">4-year Business, Finance or technical undergraduate degree</w:t>
      </w:r>
    </w:p>
    <w:p>
      <w:pPr>
        <w:pStyle w:val="Compact"/>
        <w:numPr>
          <w:numId w:val="1002"/>
          <w:ilvl w:val="0"/>
        </w:numPr>
      </w:pPr>
      <w:r>
        <w:t xml:space="preserve">Strong MBA (Full time, top tier school,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