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https://www.velvetjobs.com/job-descriptions/strategy-analysis</w:t>
        </w:r>
      </w:hyperlink>
    </w:p>
    <w:p>
      <w:pPr>
        <w:pStyle w:val="Heading1"/>
      </w:pPr>
      <w:bookmarkStart w:id="21" w:name="example-of-strategy-analysis-job-description"/>
      <w:r>
        <w:t xml:space="preserve">Example of Strategy &amp; Analysis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strategy &amp; analysis. To join our growing team, please review the list of responsibilities and qualifications.</w:t>
      </w:r>
    </w:p>
    <w:p>
      <w:pPr>
        <w:pStyle w:val="Heading2"/>
      </w:pPr>
      <w:bookmarkStart w:id="22" w:name="responsibilities-for-strategy-analysis"/>
      <w:r>
        <w:t xml:space="preserve">Responsibilities for strategy &amp;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and/or directing vendors in market analysis and research to answer senior management questions about the business</w:t>
      </w:r>
    </w:p>
    <w:p>
      <w:pPr>
        <w:pStyle w:val="Compact"/>
        <w:numPr>
          <w:numId w:val="1001"/>
          <w:ilvl w:val="0"/>
        </w:numPr>
      </w:pPr>
      <w:r>
        <w:t xml:space="preserve">Working with franchise teams and central resources to identify and implement optimal research support processes</w:t>
      </w:r>
    </w:p>
    <w:p>
      <w:pPr>
        <w:pStyle w:val="Compact"/>
        <w:numPr>
          <w:numId w:val="1001"/>
          <w:ilvl w:val="0"/>
        </w:numPr>
      </w:pPr>
      <w:r>
        <w:t xml:space="preserve">The Associate position will work closely with both the Manager and Director of Content Strategy &amp; Analysis</w:t>
      </w:r>
    </w:p>
    <w:p>
      <w:pPr>
        <w:pStyle w:val="Compact"/>
        <w:numPr>
          <w:numId w:val="1001"/>
          <w:ilvl w:val="0"/>
        </w:numPr>
      </w:pPr>
      <w:r>
        <w:t xml:space="preserve">Preparing valuation analyses (model building, scenario testing ) to support our deal teams in their negotiations with the owners of digital content rights</w:t>
      </w:r>
    </w:p>
    <w:p>
      <w:pPr>
        <w:pStyle w:val="Compact"/>
        <w:numPr>
          <w:numId w:val="1001"/>
          <w:ilvl w:val="0"/>
        </w:numPr>
      </w:pPr>
      <w:r>
        <w:t xml:space="preserve">Ownership of communications to support our budgeting and forecasting process, monitoring and forecasting for key parts of the content business</w:t>
      </w:r>
    </w:p>
    <w:p>
      <w:pPr>
        <w:pStyle w:val="Compact"/>
        <w:numPr>
          <w:numId w:val="1001"/>
          <w:ilvl w:val="0"/>
        </w:numPr>
      </w:pPr>
      <w:r>
        <w:t xml:space="preserve">Conducting analysis of key business drivers, trends and performance indicators</w:t>
      </w:r>
    </w:p>
    <w:p>
      <w:pPr>
        <w:pStyle w:val="Compact"/>
        <w:numPr>
          <w:numId w:val="1001"/>
          <w:ilvl w:val="0"/>
        </w:numPr>
      </w:pPr>
      <w:r>
        <w:t xml:space="preserve">Develop annual and seasonal by door plans tied to strategic direction</w:t>
      </w:r>
    </w:p>
    <w:p>
      <w:pPr>
        <w:pStyle w:val="Compact"/>
        <w:numPr>
          <w:numId w:val="1001"/>
          <w:ilvl w:val="0"/>
        </w:numPr>
      </w:pPr>
      <w:r>
        <w:t xml:space="preserve">Provide by door guidance seasonally to drive regional sales growth</w:t>
      </w:r>
    </w:p>
    <w:p>
      <w:pPr>
        <w:pStyle w:val="Compact"/>
        <w:numPr>
          <w:numId w:val="1001"/>
          <w:ilvl w:val="0"/>
        </w:numPr>
      </w:pPr>
      <w:r>
        <w:t xml:space="preserve">Present in-season business opportunities that are aligned with Macys field team to RL partners to maximize growth</w:t>
      </w:r>
    </w:p>
    <w:p>
      <w:pPr>
        <w:pStyle w:val="Compact"/>
        <w:numPr>
          <w:numId w:val="1001"/>
          <w:ilvl w:val="0"/>
        </w:numPr>
      </w:pPr>
      <w:r>
        <w:t xml:space="preserve">Analyze and suggest pricing strategies regionally to the Senior Director for Recommendation to the Omni Lead Buyer</w:t>
      </w:r>
    </w:p>
    <w:p>
      <w:pPr>
        <w:pStyle w:val="Heading2"/>
      </w:pPr>
      <w:bookmarkStart w:id="23" w:name="qualifications-for-strategy-analysis"/>
      <w:r>
        <w:t xml:space="preserve">Qualifications for strategy &amp;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Capability to work on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Acute knowledge of spreadsheets and databases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Finance/Accounting or equivalent required</w:t>
      </w:r>
    </w:p>
    <w:p>
      <w:pPr>
        <w:pStyle w:val="Compact"/>
        <w:numPr>
          <w:numId w:val="1002"/>
          <w:ilvl w:val="0"/>
        </w:numPr>
      </w:pPr>
      <w:r>
        <w:t xml:space="preserve">Statistical Analysis, Model Calibration and Forecasting</w:t>
      </w:r>
    </w:p>
    <w:p>
      <w:pPr>
        <w:pStyle w:val="Compact"/>
        <w:numPr>
          <w:numId w:val="1002"/>
          <w:ilvl w:val="0"/>
        </w:numPr>
      </w:pPr>
      <w:r>
        <w:t xml:space="preserve">Analytical Thinking and Process Improvement</w:t>
      </w:r>
    </w:p>
    <w:p>
      <w:pPr>
        <w:pStyle w:val="Compact"/>
        <w:numPr>
          <w:numId w:val="1002"/>
          <w:ilvl w:val="0"/>
        </w:numPr>
      </w:pPr>
      <w:r>
        <w:t xml:space="preserve">Information Management and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2021-10-28T12:55:55Z</dcterms:created>
  <dcterms:modified xsi:type="dcterms:W3CDTF">2021-10-28T12:55:55Z</dcterms:modified>
</cp:coreProperties>
</file>