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https://www.velvetjobs.com/job-descriptions/strategist-marketing</w:t>
        </w:r>
      </w:hyperlink>
    </w:p>
    <w:p>
      <w:pPr>
        <w:pStyle w:val="Heading1"/>
      </w:pPr>
      <w:bookmarkStart w:id="21" w:name="example-of-strategist-marketing-job-description"/>
      <w:r>
        <w:t xml:space="preserve">Example of Strategist, Marketing Job Description</w:t>
      </w:r>
      <w:bookmarkEnd w:id="21"/>
    </w:p>
    <w:p>
      <w:pPr>
        <w:pStyle w:val="Compact"/>
      </w:pPr>
      <w:r>
        <w:t xml:space="preserve">Our growing company is hiring for a strategist,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ist-marketing"/>
      <w:r>
        <w:t xml:space="preserve">Responsibilities for strategist, marketing</w:t>
      </w:r>
      <w:bookmarkEnd w:id="22"/>
    </w:p>
    <w:p>
      <w:pPr>
        <w:pStyle w:val="Compact"/>
        <w:numPr>
          <w:numId w:val="1001"/>
          <w:ilvl w:val="0"/>
        </w:numPr>
      </w:pPr>
      <w:r>
        <w:t xml:space="preserve">Responsible for on-time and accurate delivery of data and analysis</w:t>
      </w:r>
    </w:p>
    <w:p>
      <w:pPr>
        <w:pStyle w:val="Compact"/>
        <w:numPr>
          <w:numId w:val="1001"/>
          <w:ilvl w:val="0"/>
        </w:numPr>
      </w:pPr>
      <w:r>
        <w:t xml:space="preserve">Serve as day-to-day contact to Brand Health AOR for automated reporting and data issues</w:t>
      </w:r>
    </w:p>
    <w:p>
      <w:pPr>
        <w:pStyle w:val="Compact"/>
        <w:numPr>
          <w:numId w:val="1001"/>
          <w:ilvl w:val="0"/>
        </w:numPr>
      </w:pPr>
      <w:r>
        <w:t xml:space="preserve">Serve as liaison to Media team and agency for Media ROI models</w:t>
      </w:r>
    </w:p>
    <w:p>
      <w:pPr>
        <w:pStyle w:val="Compact"/>
        <w:numPr>
          <w:numId w:val="1001"/>
          <w:ilvl w:val="0"/>
        </w:numPr>
      </w:pPr>
      <w:r>
        <w:t xml:space="preserve">Serve as liaison to Customer Experience team and agency partner focused on lead generation</w:t>
      </w:r>
    </w:p>
    <w:p>
      <w:pPr>
        <w:pStyle w:val="Compact"/>
        <w:numPr>
          <w:numId w:val="1001"/>
          <w:ilvl w:val="0"/>
        </w:numPr>
      </w:pPr>
      <w:r>
        <w:t xml:space="preserve">Work with Brand Health AOR on continuous improvement of presentations for efficiencies</w:t>
      </w:r>
    </w:p>
    <w:p>
      <w:pPr>
        <w:pStyle w:val="Compact"/>
        <w:numPr>
          <w:numId w:val="1001"/>
          <w:ilvl w:val="0"/>
        </w:numPr>
      </w:pPr>
      <w:r>
        <w:t xml:space="preserve">Weigh technical complexity vs</w:t>
      </w:r>
    </w:p>
    <w:p>
      <w:pPr>
        <w:pStyle w:val="Compact"/>
        <w:numPr>
          <w:numId w:val="1001"/>
          <w:ilvl w:val="0"/>
        </w:numPr>
      </w:pPr>
      <w:r>
        <w:t xml:space="preserve">Plan and manage digital marketing campaigns</w:t>
      </w:r>
    </w:p>
    <w:p>
      <w:pPr>
        <w:pStyle w:val="Compact"/>
        <w:numPr>
          <w:numId w:val="1001"/>
          <w:ilvl w:val="0"/>
        </w:numPr>
      </w:pPr>
      <w:r>
        <w:t xml:space="preserve">Work with Director of Global Digital Marketing to set and define digital marketing strategy</w:t>
      </w:r>
    </w:p>
    <w:p>
      <w:pPr>
        <w:pStyle w:val="Compact"/>
        <w:numPr>
          <w:numId w:val="1001"/>
          <w:ilvl w:val="0"/>
        </w:numPr>
      </w:pPr>
      <w:r>
        <w:t xml:space="preserve">Develop integrated (360) marketing campaigns to advance, acquisition, retention, and engagement objectives for the business to business audiences, the business to consumer audiences, providers, products and services</w:t>
      </w:r>
    </w:p>
    <w:p>
      <w:pPr>
        <w:pStyle w:val="Compact"/>
        <w:numPr>
          <w:numId w:val="1001"/>
          <w:ilvl w:val="0"/>
        </w:numPr>
      </w:pPr>
      <w:r>
        <w:t xml:space="preserve">Develop forecasts for marketing activities, responses and leads</w:t>
      </w:r>
    </w:p>
    <w:p>
      <w:pPr>
        <w:pStyle w:val="Heading2"/>
      </w:pPr>
      <w:bookmarkStart w:id="23" w:name="qualifications-for-strategist-marketing"/>
      <w:r>
        <w:t xml:space="preserve">Qualifications for strategist, marketing</w:t>
      </w:r>
      <w:bookmarkEnd w:id="23"/>
    </w:p>
    <w:p>
      <w:pPr>
        <w:pStyle w:val="Compact"/>
        <w:numPr>
          <w:numId w:val="1002"/>
          <w:ilvl w:val="0"/>
        </w:numPr>
      </w:pPr>
      <w:r>
        <w:t xml:space="preserve">10+ years experience in building and managing brand products and promotions with deep expertise in strategy, acquisition, marketing, research/insights, implementation, and analytics</w:t>
      </w:r>
    </w:p>
    <w:p>
      <w:pPr>
        <w:pStyle w:val="Compact"/>
        <w:numPr>
          <w:numId w:val="1002"/>
          <w:ilvl w:val="0"/>
        </w:numPr>
      </w:pPr>
      <w:r>
        <w:t xml:space="preserve">Experience in leading innovative initiatives that meet and exceed business and financial objectives</w:t>
      </w:r>
    </w:p>
    <w:p>
      <w:pPr>
        <w:pStyle w:val="Compact"/>
        <w:numPr>
          <w:numId w:val="1002"/>
          <w:ilvl w:val="0"/>
        </w:numPr>
      </w:pPr>
      <w:r>
        <w:t xml:space="preserve">Proficient in Excel, PowerPoint/Keynote, Microsoft Word</w:t>
      </w:r>
    </w:p>
    <w:p>
      <w:pPr>
        <w:pStyle w:val="Compact"/>
        <w:numPr>
          <w:numId w:val="1002"/>
          <w:ilvl w:val="0"/>
        </w:numPr>
      </w:pPr>
      <w:r>
        <w:t xml:space="preserve">Written Communication - Writes clearly, edits work for spelling and grammar, varies writing style to meet needs, presents ideas and data effectively, is able to read and interpret written information</w:t>
      </w:r>
    </w:p>
    <w:p>
      <w:pPr>
        <w:pStyle w:val="Compact"/>
        <w:numPr>
          <w:numId w:val="1002"/>
          <w:ilvl w:val="0"/>
        </w:numPr>
      </w:pPr>
      <w:r>
        <w:t xml:space="preserve">Problem Solving - Identifies and resolves problems in a timely manner skillfully gathering and analyzing relevant information</w:t>
      </w:r>
    </w:p>
    <w:p>
      <w:pPr>
        <w:pStyle w:val="Compact"/>
        <w:numPr>
          <w:numId w:val="1002"/>
          <w:ilvl w:val="0"/>
        </w:numPr>
      </w:pPr>
      <w:r>
        <w:t xml:space="preserve">Planning/Organizing - Demonstrated experience setting goals and objectives and planning work appropriately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st-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st-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2021-10-28T13:28:00Z</dcterms:created>
  <dcterms:modified xsi:type="dcterms:W3CDTF">2021-10-28T13:28:00Z</dcterms:modified>
</cp:coreProperties>
</file>