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https://www.velvetjobs.com/job-descriptions/strategic-partnerships</w:t>
        </w:r>
      </w:hyperlink>
    </w:p>
    <w:p>
      <w:pPr>
        <w:pStyle w:val="Heading1"/>
      </w:pPr>
      <w:bookmarkStart w:id="21" w:name="example-of-strategic-partnerships-job-description"/>
      <w:r>
        <w:t xml:space="preserve">Example of Strategic Partnerships Job Description</w:t>
      </w:r>
      <w:bookmarkEnd w:id="21"/>
    </w:p>
    <w:p>
      <w:pPr>
        <w:pStyle w:val="Compact"/>
      </w:pPr>
      <w:r>
        <w:t xml:space="preserve">Our company is searching for experienced candidates for the position of strategic partnerships.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partnerships"/>
      <w:r>
        <w:t xml:space="preserve">Responsibilities for strategic partnerships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recommends and implements cross-functional plans and activities to achieve strategic initiatives</w:t>
      </w:r>
    </w:p>
    <w:p>
      <w:pPr>
        <w:pStyle w:val="Compact"/>
        <w:numPr>
          <w:numId w:val="1001"/>
          <w:ilvl w:val="0"/>
        </w:numPr>
      </w:pPr>
      <w:r>
        <w:t xml:space="preserve">Tracks/reports status on strategic partnerships, risk adjustment, tailored network development and other activities to leadership teams</w:t>
      </w:r>
    </w:p>
    <w:p>
      <w:pPr>
        <w:pStyle w:val="Compact"/>
        <w:numPr>
          <w:numId w:val="1001"/>
          <w:ilvl w:val="0"/>
        </w:numPr>
      </w:pPr>
      <w:r>
        <w:t xml:space="preserve">Builds and maintains effective working relationships with cross-functional leaders and teams in order to identify, explore, present and implement business opportunities</w:t>
      </w:r>
    </w:p>
    <w:p>
      <w:pPr>
        <w:pStyle w:val="Compact"/>
        <w:numPr>
          <w:numId w:val="1001"/>
          <w:ilvl w:val="0"/>
        </w:numPr>
      </w:pPr>
      <w:r>
        <w:t xml:space="preserve">Maintains a service-oriented atmosphere within the Network Management department</w:t>
      </w:r>
    </w:p>
    <w:p>
      <w:pPr>
        <w:pStyle w:val="Compact"/>
        <w:numPr>
          <w:numId w:val="1001"/>
          <w:ilvl w:val="0"/>
        </w:numPr>
      </w:pPr>
      <w:r>
        <w:t xml:space="preserve">Ensures that team’s activities and business operations are carried out in compliance with company policies, and local, state and federal regulations and internal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associates’ work climate and provides leadership for initiatives to make the department a great place to work</w:t>
      </w:r>
    </w:p>
    <w:p>
      <w:pPr>
        <w:pStyle w:val="Compact"/>
        <w:numPr>
          <w:numId w:val="1001"/>
          <w:ilvl w:val="0"/>
        </w:numPr>
      </w:pPr>
      <w:r>
        <w:t xml:space="preserve">Need to be able to autonomously manage multiple, large, complex, and highly visible projects/partnerships</w:t>
      </w:r>
    </w:p>
    <w:p>
      <w:pPr>
        <w:pStyle w:val="Compact"/>
        <w:numPr>
          <w:numId w:val="1001"/>
          <w:ilvl w:val="0"/>
        </w:numPr>
      </w:pPr>
      <w:r>
        <w:t xml:space="preserve">Build relationships within the venture capital, and private equity community academia to identify relevant partnership and investment opportunities</w:t>
      </w:r>
    </w:p>
    <w:p>
      <w:pPr>
        <w:pStyle w:val="Compact"/>
        <w:numPr>
          <w:numId w:val="1001"/>
          <w:ilvl w:val="0"/>
        </w:numPr>
      </w:pPr>
      <w:r>
        <w:t xml:space="preserve">Create opportunities for strategic relationships between the business segments and innovative external companies</w:t>
      </w:r>
    </w:p>
    <w:p>
      <w:pPr>
        <w:pStyle w:val="Compact"/>
        <w:numPr>
          <w:numId w:val="1001"/>
          <w:ilvl w:val="0"/>
        </w:numPr>
      </w:pPr>
      <w:r>
        <w:t xml:space="preserve">Where applicable, lead the investment process including identification and valuation of companies</w:t>
      </w:r>
    </w:p>
    <w:p>
      <w:pPr>
        <w:pStyle w:val="Heading2"/>
      </w:pPr>
      <w:bookmarkStart w:id="23" w:name="qualifications-for-strategic-partnerships"/>
      <w:r>
        <w:t xml:space="preserve">Qualifications for strategic partnerships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facilitation, presentation and delivery skills</w:t>
      </w:r>
    </w:p>
    <w:p>
      <w:pPr>
        <w:pStyle w:val="Compact"/>
        <w:numPr>
          <w:numId w:val="1002"/>
          <w:ilvl w:val="0"/>
        </w:numPr>
      </w:pPr>
      <w:r>
        <w:t xml:space="preserve">Proficient in sales account planning and execution</w:t>
      </w:r>
    </w:p>
    <w:p>
      <w:pPr>
        <w:pStyle w:val="Compact"/>
        <w:numPr>
          <w:numId w:val="1002"/>
          <w:ilvl w:val="0"/>
        </w:numPr>
      </w:pPr>
      <w:r>
        <w:t xml:space="preserve">Experience working for or with Marketing / Ad Agencies is a plus</w:t>
      </w:r>
    </w:p>
    <w:p>
      <w:pPr>
        <w:pStyle w:val="Compact"/>
        <w:numPr>
          <w:numId w:val="1002"/>
          <w:ilvl w:val="0"/>
        </w:numPr>
      </w:pPr>
      <w:r>
        <w:t xml:space="preserve">Has an extensive professional network with the diversity to support innovation and product/service development</w:t>
      </w:r>
    </w:p>
    <w:p>
      <w:pPr>
        <w:pStyle w:val="Compact"/>
        <w:numPr>
          <w:numId w:val="1002"/>
          <w:ilvl w:val="0"/>
        </w:numPr>
      </w:pPr>
      <w:r>
        <w:t xml:space="preserve">Ability to effectively enhance and leverage existing external network</w:t>
      </w:r>
    </w:p>
    <w:p>
      <w:pPr>
        <w:pStyle w:val="Compact"/>
        <w:numPr>
          <w:numId w:val="1002"/>
          <w:ilvl w:val="0"/>
        </w:numPr>
      </w:pPr>
      <w:r>
        <w:t xml:space="preserve">Entrepreneurial skills that support transformational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artnership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artnership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2021-10-28T13:16:20Z</dcterms:created>
  <dcterms:modified xsi:type="dcterms:W3CDTF">2021-10-28T13:16:20Z</dcterms:modified>
</cp:coreProperties>
</file>