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https://www.velvetjobs.com/job-descriptions/strategic-marketing</w:t>
        </w:r>
      </w:hyperlink>
    </w:p>
    <w:p>
      <w:pPr>
        <w:pStyle w:val="Heading1"/>
      </w:pPr>
      <w:bookmarkStart w:id="21" w:name="example-of-strategic-marketing-job-description"/>
      <w:r>
        <w:t xml:space="preserve">Example of Strategic Marketing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strategic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marketing"/>
      <w:r>
        <w:t xml:space="preserve">Responsibilities for strategic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Bring a creative and innovative approach to one’s work to differentiate JADAK’s products from competitors in the marketplace</w:t>
      </w:r>
    </w:p>
    <w:p>
      <w:pPr>
        <w:pStyle w:val="Compact"/>
        <w:numPr>
          <w:numId w:val="1001"/>
          <w:ilvl w:val="0"/>
        </w:numPr>
      </w:pPr>
      <w:r>
        <w:t xml:space="preserve">Ensure that marketing and product strategies are continuously aligned with global customer needs</w:t>
      </w:r>
    </w:p>
    <w:p>
      <w:pPr>
        <w:pStyle w:val="Compact"/>
        <w:numPr>
          <w:numId w:val="1001"/>
          <w:ilvl w:val="0"/>
        </w:numPr>
      </w:pPr>
      <w:r>
        <w:t xml:space="preserve">Champion the development of breakthrough strategies and effective launch plans for businesses in SP with an initial focus on Fine Chemicals</w:t>
      </w:r>
    </w:p>
    <w:p>
      <w:pPr>
        <w:pStyle w:val="Compact"/>
        <w:numPr>
          <w:numId w:val="1001"/>
          <w:ilvl w:val="0"/>
        </w:numPr>
      </w:pPr>
      <w:r>
        <w:t xml:space="preserve">Assist in preparing the Division Strategic Plan (DSP), which is the top tier document that sets forth the strategic vision for the Division over a one to three year planning horizon</w:t>
      </w:r>
    </w:p>
    <w:p>
      <w:pPr>
        <w:pStyle w:val="Compact"/>
        <w:numPr>
          <w:numId w:val="1001"/>
          <w:ilvl w:val="0"/>
        </w:numPr>
      </w:pPr>
      <w:r>
        <w:t xml:space="preserve">Update and maintain databases</w:t>
      </w:r>
    </w:p>
    <w:p>
      <w:pPr>
        <w:pStyle w:val="Compact"/>
        <w:numPr>
          <w:numId w:val="1001"/>
          <w:ilvl w:val="0"/>
        </w:numPr>
      </w:pPr>
      <w:r>
        <w:t xml:space="preserve">Manage and execute feasibilities</w:t>
      </w:r>
    </w:p>
    <w:p>
      <w:pPr>
        <w:pStyle w:val="Compact"/>
        <w:numPr>
          <w:numId w:val="1001"/>
          <w:ilvl w:val="0"/>
        </w:numPr>
      </w:pPr>
      <w:r>
        <w:t xml:space="preserve">Collaborate on production of the OSP</w:t>
      </w:r>
    </w:p>
    <w:p>
      <w:pPr>
        <w:pStyle w:val="Compact"/>
        <w:numPr>
          <w:numId w:val="1001"/>
          <w:ilvl w:val="0"/>
        </w:numPr>
      </w:pPr>
      <w:r>
        <w:t xml:space="preserve">Coordinate with other departments within Pulte to execute projects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industry conferences, tradeshows, symposiums</w:t>
      </w:r>
    </w:p>
    <w:p>
      <w:pPr>
        <w:pStyle w:val="Compact"/>
        <w:numPr>
          <w:numId w:val="1001"/>
          <w:ilvl w:val="0"/>
        </w:numPr>
      </w:pPr>
      <w:r>
        <w:t xml:space="preserve">Responsible for assessing existing and potential markets of moderate scope</w:t>
      </w:r>
    </w:p>
    <w:p>
      <w:pPr>
        <w:pStyle w:val="Heading2"/>
      </w:pPr>
      <w:bookmarkStart w:id="23" w:name="qualifications-for-strategic-marketing"/>
      <w:r>
        <w:t xml:space="preserve">Qualifications for strategic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Masters in Business Administration from a top-tier school or top-tier consulting firm experience is preferred (Booze, Boston Consulting, McKinsey etc)</w:t>
      </w:r>
    </w:p>
    <w:p>
      <w:pPr>
        <w:pStyle w:val="Compact"/>
        <w:numPr>
          <w:numId w:val="1002"/>
          <w:ilvl w:val="0"/>
        </w:numPr>
      </w:pPr>
      <w:r>
        <w:t xml:space="preserve">The ideal experience base for this position would include a hybrid of strategic marketing and market development</w:t>
      </w:r>
    </w:p>
    <w:p>
      <w:pPr>
        <w:pStyle w:val="Compact"/>
        <w:numPr>
          <w:numId w:val="1002"/>
          <w:ilvl w:val="0"/>
        </w:numPr>
      </w:pPr>
      <w:r>
        <w:t xml:space="preserve">A Bachelor degree in an analytical</w:t>
      </w:r>
    </w:p>
    <w:p>
      <w:pPr>
        <w:pStyle w:val="Compact"/>
        <w:numPr>
          <w:numId w:val="1002"/>
          <w:ilvl w:val="0"/>
        </w:numPr>
      </w:pPr>
      <w:r>
        <w:t xml:space="preserve">Participation and input into global projects in Strategic Marketing area</w:t>
      </w:r>
    </w:p>
    <w:p>
      <w:pPr>
        <w:pStyle w:val="Compact"/>
        <w:numPr>
          <w:numId w:val="1002"/>
          <w:ilvl w:val="0"/>
        </w:numPr>
      </w:pPr>
      <w:r>
        <w:t xml:space="preserve">BU decision support based on fact based analysis</w:t>
      </w:r>
    </w:p>
    <w:p>
      <w:pPr>
        <w:pStyle w:val="Compact"/>
        <w:numPr>
          <w:numId w:val="1002"/>
          <w:ilvl w:val="0"/>
        </w:numPr>
      </w:pPr>
      <w:r>
        <w:t xml:space="preserve">Minimum 3 years of hands-on experience operating and maintaining LC/MS instrumentation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2021-10-28T18:39:20Z</dcterms:created>
  <dcterms:modified xsi:type="dcterms:W3CDTF">2021-10-28T18:39:20Z</dcterms:modified>
</cp:coreProperties>
</file>