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https://www.velvetjobs.com/job-descriptions/strategic-finance</w:t>
        </w:r>
      </w:hyperlink>
    </w:p>
    <w:p>
      <w:pPr>
        <w:pStyle w:val="Heading1"/>
      </w:pPr>
      <w:bookmarkStart w:id="21" w:name="example-of-strategic-finance-job-description"/>
      <w:r>
        <w:t xml:space="preserve">Example of Strategic Finance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strategic finance. To join our growing team, please review the list of responsibilities and qualifications.</w:t>
      </w:r>
    </w:p>
    <w:p>
      <w:pPr>
        <w:pStyle w:val="Heading2"/>
      </w:pPr>
      <w:bookmarkStart w:id="22" w:name="responsibilities-for-strategic-finance"/>
      <w:r>
        <w:t xml:space="preserve">Responsibilities for strategic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Finance Manager and Co-Pilot to Operations Leadership Team (Supply Chain, Manufacturing, Engineering, Coman, Material Sourcing) for Strategic, Network optimization and Operations short/mid/long term projects</w:t>
      </w:r>
    </w:p>
    <w:p>
      <w:pPr>
        <w:pStyle w:val="Compact"/>
        <w:numPr>
          <w:numId w:val="1001"/>
          <w:ilvl w:val="0"/>
        </w:numPr>
      </w:pPr>
      <w:r>
        <w:t xml:space="preserve">Provide P&amp;L and Capex financial insight into the process, evaluate different alternatives, propose possible solutions, risks &amp; opportunities</w:t>
      </w:r>
    </w:p>
    <w:p>
      <w:pPr>
        <w:pStyle w:val="Compact"/>
        <w:numPr>
          <w:numId w:val="1001"/>
          <w:ilvl w:val="0"/>
        </w:numPr>
      </w:pPr>
      <w:r>
        <w:t xml:space="preserve">In-depth analysis of current performance and impact from initiatives implementation</w:t>
      </w:r>
    </w:p>
    <w:p>
      <w:pPr>
        <w:pStyle w:val="Compact"/>
        <w:numPr>
          <w:numId w:val="1001"/>
          <w:ilvl w:val="0"/>
        </w:numPr>
      </w:pPr>
      <w:r>
        <w:t xml:space="preserve">Liaison and coordinator between Finance and Operations key players, including sourcing team, Industrial planning, Manufacturing, Engineering, Project Management , Plants controlling, Supply Chain Finance, Materials Team, Milk Team, Co-manufacturing Team to consolidate and analyze an overall Financial assessment</w:t>
      </w:r>
    </w:p>
    <w:p>
      <w:pPr>
        <w:pStyle w:val="Compact"/>
        <w:numPr>
          <w:numId w:val="1001"/>
          <w:ilvl w:val="0"/>
        </w:numPr>
      </w:pPr>
      <w:r>
        <w:t xml:space="preserve">Operation Finance Support in Top-Line (Sales team) related initiatives</w:t>
      </w:r>
    </w:p>
    <w:p>
      <w:pPr>
        <w:pStyle w:val="Compact"/>
        <w:numPr>
          <w:numId w:val="1001"/>
          <w:ilvl w:val="0"/>
        </w:numPr>
      </w:pPr>
      <w:r>
        <w:t xml:space="preserve">Accountable for Investment financial process including Capex ROI analysis and business case process for investment approval process</w:t>
      </w:r>
    </w:p>
    <w:p>
      <w:pPr>
        <w:pStyle w:val="Compact"/>
        <w:numPr>
          <w:numId w:val="1001"/>
          <w:ilvl w:val="0"/>
        </w:numPr>
      </w:pPr>
      <w:r>
        <w:t xml:space="preserve">Accountable for Finance aspect of Master and Strategic plan</w:t>
      </w:r>
    </w:p>
    <w:p>
      <w:pPr>
        <w:pStyle w:val="Compact"/>
        <w:numPr>
          <w:numId w:val="1001"/>
          <w:ilvl w:val="0"/>
        </w:numPr>
      </w:pPr>
      <w:r>
        <w:t xml:space="preserve">North America (NORAM) BI Tools - oversight of its development and consistency to ensure tool is value-added for such Operations Projects analysis</w:t>
      </w:r>
    </w:p>
    <w:p>
      <w:pPr>
        <w:pStyle w:val="Compact"/>
        <w:numPr>
          <w:numId w:val="1001"/>
          <w:ilvl w:val="0"/>
        </w:numPr>
      </w:pPr>
      <w:r>
        <w:t xml:space="preserve">Interface regularly with Analytics team</w:t>
      </w:r>
    </w:p>
    <w:p>
      <w:pPr>
        <w:pStyle w:val="Compact"/>
        <w:numPr>
          <w:numId w:val="1001"/>
          <w:ilvl w:val="0"/>
        </w:numPr>
      </w:pPr>
      <w:r>
        <w:t xml:space="preserve">Facilitate the company’s growth through acquisition diligence and strategic financial investments</w:t>
      </w:r>
    </w:p>
    <w:p>
      <w:pPr>
        <w:pStyle w:val="Heading2"/>
      </w:pPr>
      <w:bookmarkStart w:id="23" w:name="qualifications-for-strategic-finance"/>
      <w:r>
        <w:t xml:space="preserve">Qualifications for strategic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using business intelligence tools and data warehouses to extract and analyze enterprise data</w:t>
      </w:r>
    </w:p>
    <w:p>
      <w:pPr>
        <w:pStyle w:val="Compact"/>
        <w:numPr>
          <w:numId w:val="1002"/>
          <w:ilvl w:val="0"/>
        </w:numPr>
      </w:pPr>
      <w:r>
        <w:t xml:space="preserve">Knowledge of process design methodologies such as Lean Six Sigma and value stream mapping</w:t>
      </w:r>
    </w:p>
    <w:p>
      <w:pPr>
        <w:pStyle w:val="Compact"/>
        <w:numPr>
          <w:numId w:val="1002"/>
          <w:ilvl w:val="0"/>
        </w:numPr>
      </w:pPr>
      <w:r>
        <w:t xml:space="preserve">University degree with minimum 10+ years’ experience, or advanced degree with minimum 5+ years’ experience with relevant work experience, preferably in a financial institution including deep knowledge of banking groups and its operations</w:t>
      </w:r>
    </w:p>
    <w:p>
      <w:pPr>
        <w:pStyle w:val="Compact"/>
        <w:numPr>
          <w:numId w:val="1002"/>
          <w:ilvl w:val="0"/>
        </w:numPr>
      </w:pPr>
      <w:r>
        <w:t xml:space="preserve">Experience with Business Process Modelling and Design</w:t>
      </w:r>
    </w:p>
    <w:p>
      <w:pPr>
        <w:pStyle w:val="Compact"/>
        <w:numPr>
          <w:numId w:val="1002"/>
          <w:ilvl w:val="0"/>
        </w:numPr>
      </w:pPr>
      <w:r>
        <w:t xml:space="preserve">Excellent consultative skills including the ability to solicit change requirements</w:t>
      </w:r>
    </w:p>
    <w:p>
      <w:pPr>
        <w:pStyle w:val="Compact"/>
        <w:numPr>
          <w:numId w:val="1002"/>
          <w:ilvl w:val="0"/>
        </w:numPr>
      </w:pPr>
      <w:r>
        <w:t xml:space="preserve">Exceptional interpersonal skills, executive relationship management skills, and team leadership skills, including the ability to work collaboratively and persuasively across all employee levels, LOBs and geographic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2021-10-28T13:14:21Z</dcterms:created>
  <dcterms:modified xsi:type="dcterms:W3CDTF">2021-10-28T13:14:21Z</dcterms:modified>
</cp:coreProperties>
</file>