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https://www.velvetjobs.com/job-descriptions/strategic-accounts</w:t>
        </w:r>
      </w:hyperlink>
    </w:p>
    <w:p>
      <w:pPr>
        <w:pStyle w:val="Heading1"/>
      </w:pPr>
      <w:bookmarkStart w:id="21" w:name="example-of-strategic-accounts-job-description"/>
      <w:r>
        <w:t xml:space="preserve">Example of Strategic Accounts Job Description</w:t>
      </w:r>
      <w:bookmarkEnd w:id="21"/>
    </w:p>
    <w:p>
      <w:pPr>
        <w:pStyle w:val="Compact"/>
      </w:pPr>
      <w:r>
        <w:t xml:space="preserve">Our company is growing rapidly and is searching for experienced candidates for the position of strategic accounts.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accounts"/>
      <w:r>
        <w:t xml:space="preserve">Responsibilities for strategic accounts</w:t>
      </w:r>
      <w:bookmarkEnd w:id="22"/>
    </w:p>
    <w:p>
      <w:pPr>
        <w:pStyle w:val="Compact"/>
        <w:numPr>
          <w:numId w:val="1001"/>
          <w:ilvl w:val="0"/>
        </w:numPr>
      </w:pPr>
      <w:r>
        <w:t xml:space="preserve">Provide “voice of the customer” within the BSD organization</w:t>
      </w:r>
    </w:p>
    <w:p>
      <w:pPr>
        <w:pStyle w:val="Compact"/>
        <w:numPr>
          <w:numId w:val="1001"/>
          <w:ilvl w:val="0"/>
        </w:numPr>
      </w:pPr>
      <w:r>
        <w:t xml:space="preserve">Represent areas of responsibility at various functions such as trade shows, sales meetings, internal and external training programs</w:t>
      </w:r>
    </w:p>
    <w:p>
      <w:pPr>
        <w:pStyle w:val="Compact"/>
        <w:numPr>
          <w:numId w:val="1001"/>
          <w:ilvl w:val="0"/>
        </w:numPr>
      </w:pPr>
      <w:r>
        <w:t xml:space="preserve">Onboard, coach and collaborate with counterparts to up-level success rates and drive improved performance (~70% of time)</w:t>
      </w:r>
    </w:p>
    <w:p>
      <w:pPr>
        <w:pStyle w:val="Compact"/>
        <w:numPr>
          <w:numId w:val="1001"/>
          <w:ilvl w:val="0"/>
        </w:numPr>
      </w:pPr>
      <w:r>
        <w:t xml:space="preserve">Key Reseller Relationships</w:t>
      </w:r>
    </w:p>
    <w:p>
      <w:pPr>
        <w:pStyle w:val="Compact"/>
        <w:numPr>
          <w:numId w:val="1001"/>
          <w:ilvl w:val="0"/>
        </w:numPr>
      </w:pPr>
      <w:r>
        <w:t xml:space="preserve">Assume cross platform ownership of and effectively manage multiple relationships within each assigned key reseller (i.e., multi-level, multi-buyer) including forging strong relationships with the highest level executive at the reseller in order to grow the account</w:t>
      </w:r>
    </w:p>
    <w:p>
      <w:pPr>
        <w:pStyle w:val="Compact"/>
        <w:numPr>
          <w:numId w:val="1001"/>
          <w:ilvl w:val="0"/>
        </w:numPr>
      </w:pPr>
      <w:r>
        <w:t xml:space="preserve">Ensure reseller growth by driving them into new business areas, identifying deficiencies and truly understanding their needs</w:t>
      </w:r>
    </w:p>
    <w:p>
      <w:pPr>
        <w:pStyle w:val="Compact"/>
        <w:numPr>
          <w:numId w:val="1001"/>
          <w:ilvl w:val="0"/>
        </w:numPr>
      </w:pPr>
      <w:r>
        <w:t xml:space="preserve">Application of data analytics to effectively consult with the resellers on ways to improve their business</w:t>
      </w:r>
    </w:p>
    <w:p>
      <w:pPr>
        <w:pStyle w:val="Compact"/>
        <w:numPr>
          <w:numId w:val="1001"/>
          <w:ilvl w:val="0"/>
        </w:numPr>
      </w:pPr>
      <w:r>
        <w:t xml:space="preserve">Coordinates the involvement of appropriate internal resources including Customer Care, Sales Operations, Digital/Content and management resources in order to meet account performance objectives</w:t>
      </w:r>
    </w:p>
    <w:p>
      <w:pPr>
        <w:pStyle w:val="Compact"/>
        <w:numPr>
          <w:numId w:val="1001"/>
          <w:ilvl w:val="0"/>
        </w:numPr>
      </w:pPr>
      <w:r>
        <w:t xml:space="preserve">Execute headquarter initiatives with the USI field sales team and the customer branch locations in areas like pricing, strategic programs, X-sell</w:t>
      </w:r>
    </w:p>
    <w:p>
      <w:pPr>
        <w:pStyle w:val="Compact"/>
        <w:numPr>
          <w:numId w:val="1001"/>
          <w:ilvl w:val="0"/>
        </w:numPr>
      </w:pPr>
      <w:r>
        <w:t xml:space="preserve">Leads reseller growth through innovative strategy development, and implementation of growth initiatives</w:t>
      </w:r>
    </w:p>
    <w:p>
      <w:pPr>
        <w:pStyle w:val="Heading2"/>
      </w:pPr>
      <w:bookmarkStart w:id="23" w:name="qualifications-for-strategic-accounts"/>
      <w:r>
        <w:t xml:space="preserve">Qualifications for strategic accounts</w:t>
      </w:r>
      <w:bookmarkEnd w:id="23"/>
    </w:p>
    <w:p>
      <w:pPr>
        <w:pStyle w:val="Compact"/>
        <w:numPr>
          <w:numId w:val="1002"/>
          <w:ilvl w:val="0"/>
        </w:numPr>
      </w:pPr>
      <w:r>
        <w:t xml:space="preserve">Consistent commitment to launching and managing revenue growth initiatives</w:t>
      </w:r>
    </w:p>
    <w:p>
      <w:pPr>
        <w:pStyle w:val="Compact"/>
        <w:numPr>
          <w:numId w:val="1002"/>
          <w:ilvl w:val="0"/>
        </w:numPr>
      </w:pPr>
      <w:r>
        <w:t xml:space="preserve">Minimum 10 years of experience in the healthcare industry</w:t>
      </w:r>
    </w:p>
    <w:p>
      <w:pPr>
        <w:pStyle w:val="Compact"/>
        <w:numPr>
          <w:numId w:val="1002"/>
          <w:ilvl w:val="0"/>
        </w:numPr>
      </w:pPr>
      <w:r>
        <w:t xml:space="preserve">Proven track record of leadership and collaboration (both internally and externally) to achieve business results</w:t>
      </w:r>
    </w:p>
    <w:p>
      <w:pPr>
        <w:pStyle w:val="Compact"/>
        <w:numPr>
          <w:numId w:val="1002"/>
          <w:ilvl w:val="0"/>
        </w:numPr>
      </w:pPr>
      <w:r>
        <w:t xml:space="preserve">Ability to develop and manage to budgets and/or business plans is vital</w:t>
      </w:r>
    </w:p>
    <w:p>
      <w:pPr>
        <w:pStyle w:val="Compact"/>
        <w:numPr>
          <w:numId w:val="1002"/>
          <w:ilvl w:val="0"/>
        </w:numPr>
      </w:pPr>
      <w:r>
        <w:t xml:space="preserve">Ability to troubleshoot and resolve very complex problems</w:t>
      </w:r>
    </w:p>
    <w:p>
      <w:pPr>
        <w:pStyle w:val="Compact"/>
        <w:numPr>
          <w:numId w:val="1002"/>
          <w:ilvl w:val="0"/>
        </w:numPr>
      </w:pPr>
      <w:r>
        <w:t xml:space="preserve">Ability to manage and develop complex relationships internally and externally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2021-10-28T18:38:11Z</dcterms:created>
  <dcterms:modified xsi:type="dcterms:W3CDTF">2021-10-28T18:38:11Z</dcterms:modified>
</cp:coreProperties>
</file>