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https://www.velvetjobs.com/job-descriptions/strategic-accounts</w:t>
        </w:r>
      </w:hyperlink>
    </w:p>
    <w:p>
      <w:pPr>
        <w:pStyle w:val="Heading1"/>
      </w:pPr>
      <w:bookmarkStart w:id="21" w:name="example-of-strategic-accounts-job-description"/>
      <w:r>
        <w:t xml:space="preserve">Example of Strategic Accounts Job Description</w:t>
      </w:r>
      <w:bookmarkEnd w:id="21"/>
    </w:p>
    <w:p>
      <w:pPr>
        <w:pStyle w:val="Compact"/>
      </w:pPr>
      <w:r>
        <w:t xml:space="preserve">Our innovative and growing company is looking for a strategic accounts.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ic-accounts"/>
      <w:r>
        <w:t xml:space="preserve">Responsibilities for strategic accounts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cancelled contract collections program to ensure cancelled contracts are submitted in a timely manner to 3rd party collection agencies</w:t>
      </w:r>
    </w:p>
    <w:p>
      <w:pPr>
        <w:pStyle w:val="Compact"/>
        <w:numPr>
          <w:numId w:val="1001"/>
          <w:ilvl w:val="0"/>
        </w:numPr>
      </w:pPr>
      <w:r>
        <w:t xml:space="preserve">Manage the bankruptcy process and File A/R claims with bankruptcy courts</w:t>
      </w:r>
    </w:p>
    <w:p>
      <w:pPr>
        <w:pStyle w:val="Compact"/>
        <w:numPr>
          <w:numId w:val="1001"/>
          <w:ilvl w:val="0"/>
        </w:numPr>
      </w:pPr>
      <w:r>
        <w:t xml:space="preserve">Perform RRCA on outstanding invoices which were not billed per the contractual agreement</w:t>
      </w:r>
    </w:p>
    <w:p>
      <w:pPr>
        <w:pStyle w:val="Compact"/>
        <w:numPr>
          <w:numId w:val="1001"/>
          <w:ilvl w:val="0"/>
        </w:numPr>
      </w:pPr>
      <w:r>
        <w:t xml:space="preserve">Work closely with billing groups and local offices to make corrective actions on outstanding disputed A/R</w:t>
      </w:r>
    </w:p>
    <w:p>
      <w:pPr>
        <w:pStyle w:val="Compact"/>
        <w:numPr>
          <w:numId w:val="1001"/>
          <w:ilvl w:val="0"/>
        </w:numPr>
      </w:pPr>
      <w:r>
        <w:t xml:space="preserve">Places phones calls and emails to customers and clear documents the outcome of these communications</w:t>
      </w:r>
    </w:p>
    <w:p>
      <w:pPr>
        <w:pStyle w:val="Compact"/>
        <w:numPr>
          <w:numId w:val="1001"/>
          <w:ilvl w:val="0"/>
        </w:numPr>
      </w:pPr>
      <w:r>
        <w:t xml:space="preserve">Willingness to cross-train and backup essential functions and other teammates</w:t>
      </w:r>
    </w:p>
    <w:p>
      <w:pPr>
        <w:pStyle w:val="Compact"/>
        <w:numPr>
          <w:numId w:val="1001"/>
          <w:ilvl w:val="0"/>
        </w:numPr>
      </w:pPr>
      <w:r>
        <w:t xml:space="preserve">Document and maintain any processes for which the SA Pricing Analysts are responsible for leading</w:t>
      </w:r>
    </w:p>
    <w:p>
      <w:pPr>
        <w:pStyle w:val="Compact"/>
        <w:numPr>
          <w:numId w:val="1001"/>
          <w:ilvl w:val="0"/>
        </w:numPr>
      </w:pPr>
      <w:r>
        <w:t xml:space="preserve">Provide pricing support and reporting for Strategic Account Market Segments, Strategic Account customers, other miscellaneous major pricing and profitability initiatives</w:t>
      </w:r>
    </w:p>
    <w:p>
      <w:pPr>
        <w:pStyle w:val="Compact"/>
        <w:numPr>
          <w:numId w:val="1001"/>
          <w:ilvl w:val="0"/>
        </w:numPr>
      </w:pPr>
      <w:r>
        <w:t xml:space="preserve">Participate in the design, testing, validation and implementation of PROS pricing software</w:t>
      </w:r>
    </w:p>
    <w:p>
      <w:pPr>
        <w:pStyle w:val="Compact"/>
        <w:numPr>
          <w:numId w:val="1001"/>
          <w:ilvl w:val="0"/>
        </w:numPr>
      </w:pPr>
      <w:r>
        <w:t xml:space="preserve">Works with management to develop appropriate product/service and merchandising support</w:t>
      </w:r>
    </w:p>
    <w:p>
      <w:pPr>
        <w:pStyle w:val="Heading2"/>
      </w:pPr>
      <w:bookmarkStart w:id="23" w:name="qualifications-for-strategic-accounts"/>
      <w:r>
        <w:t xml:space="preserve">Qualifications for strategic accounts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developing a Sales team structure, staffing up, and developing a strong Sales team, and developing team bench strength</w:t>
      </w:r>
    </w:p>
    <w:p>
      <w:pPr>
        <w:pStyle w:val="Compact"/>
        <w:numPr>
          <w:numId w:val="1002"/>
          <w:ilvl w:val="0"/>
        </w:numPr>
      </w:pPr>
      <w:r>
        <w:t xml:space="preserve">The position requires software training with Salesforce and with V&amp;A specific programs</w:t>
      </w:r>
    </w:p>
    <w:p>
      <w:pPr>
        <w:pStyle w:val="Compact"/>
        <w:numPr>
          <w:numId w:val="1002"/>
          <w:ilvl w:val="0"/>
        </w:numPr>
      </w:pPr>
      <w:r>
        <w:t xml:space="preserve">Interacts with all levels of internal management and corporate departments as necessary</w:t>
      </w:r>
    </w:p>
    <w:p>
      <w:pPr>
        <w:pStyle w:val="Compact"/>
        <w:numPr>
          <w:numId w:val="1002"/>
          <w:ilvl w:val="0"/>
        </w:numPr>
      </w:pPr>
      <w:r>
        <w:t xml:space="preserve">Strong analytical skills, problem solving abilities, and administrative ability</w:t>
      </w:r>
    </w:p>
    <w:p>
      <w:pPr>
        <w:pStyle w:val="Compact"/>
        <w:numPr>
          <w:numId w:val="1002"/>
          <w:ilvl w:val="0"/>
        </w:numPr>
      </w:pPr>
      <w:r>
        <w:t xml:space="preserve">Minimum 8 to 10 years advertising sales experience selling to pharma</w:t>
      </w:r>
    </w:p>
    <w:p>
      <w:pPr>
        <w:pStyle w:val="Compact"/>
        <w:numPr>
          <w:numId w:val="1002"/>
          <w:ilvl w:val="0"/>
        </w:numPr>
      </w:pPr>
      <w:r>
        <w:t xml:space="preserve">Agency experience in the planning and buying of interactive media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accoun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accoun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2021-10-28T13:14:55Z</dcterms:created>
  <dcterms:modified xsi:type="dcterms:W3CDTF">2021-10-28T13:14:55Z</dcterms:modified>
</cp:coreProperties>
</file>