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https://www.velvetjobs.com/job-descriptions/stock-plan-administrator</w:t>
        </w:r>
      </w:hyperlink>
    </w:p>
    <w:p>
      <w:pPr>
        <w:pStyle w:val="Heading1"/>
      </w:pPr>
      <w:bookmarkStart w:id="21" w:name="example-of-stock-plan-administrator-job-description"/>
      <w:r>
        <w:t xml:space="preserve">Example of Stock Plan Administrator Job Description</w:t>
      </w:r>
      <w:bookmarkEnd w:id="21"/>
    </w:p>
    <w:p>
      <w:pPr>
        <w:pStyle w:val="Compact"/>
      </w:pPr>
      <w:r>
        <w:t xml:space="preserve">Our growing company is looking for a stock plan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ock-plan-administrator"/>
      <w:r>
        <w:t xml:space="preserve">Responsibilities for stock plan administrator</w:t>
      </w:r>
      <w:bookmarkEnd w:id="22"/>
    </w:p>
    <w:p>
      <w:pPr>
        <w:pStyle w:val="Compact"/>
        <w:numPr>
          <w:numId w:val="1001"/>
          <w:ilvl w:val="0"/>
        </w:numPr>
      </w:pPr>
      <w:r>
        <w:t xml:space="preserve">As a member of the Total Rewards Team, this role will be responsible for the day to day administration of our global equity programs, including recordkeeping, reporting, compliance and reconciliation</w:t>
      </w:r>
    </w:p>
    <w:p>
      <w:pPr>
        <w:pStyle w:val="Compact"/>
        <w:numPr>
          <w:numId w:val="1001"/>
          <w:ilvl w:val="0"/>
        </w:numPr>
      </w:pPr>
      <w:r>
        <w:t xml:space="preserve">Communicates plan provisions to employees and resolves employee issues or concerns according to established plan rules</w:t>
      </w:r>
    </w:p>
    <w:p>
      <w:pPr>
        <w:pStyle w:val="Compact"/>
        <w:numPr>
          <w:numId w:val="1001"/>
          <w:ilvl w:val="0"/>
        </w:numPr>
      </w:pPr>
      <w:r>
        <w:t xml:space="preserve">Work with the Stock Plan Administrator to facilitate grants to Directors, Executives and other participants</w:t>
      </w:r>
    </w:p>
    <w:p>
      <w:pPr>
        <w:pStyle w:val="Compact"/>
        <w:numPr>
          <w:numId w:val="1001"/>
          <w:ilvl w:val="0"/>
        </w:numPr>
      </w:pPr>
      <w:r>
        <w:t xml:space="preserve">Assist new and existing participants with general inquiries including account information, website navigation, grant acknowledgements, ESPP enrollment, option exercises and restricted stock unit vesting</w:t>
      </w:r>
    </w:p>
    <w:p>
      <w:pPr>
        <w:pStyle w:val="Compact"/>
        <w:numPr>
          <w:numId w:val="1001"/>
          <w:ilvl w:val="0"/>
        </w:numPr>
      </w:pPr>
      <w:r>
        <w:t xml:space="preserve">Perform monthly, quarterly and yearly reconciliation of records between HR, Payroll, Finance and Legal</w:t>
      </w:r>
    </w:p>
    <w:p>
      <w:pPr>
        <w:pStyle w:val="Compact"/>
        <w:numPr>
          <w:numId w:val="1001"/>
          <w:ilvl w:val="0"/>
        </w:numPr>
      </w:pPr>
      <w:r>
        <w:t xml:space="preserve">Coordinate with the Stock Plan Administrator on communication materials to participants on grant acceptance, ESPP enrollment, disqualified disposition and vesting</w:t>
      </w:r>
    </w:p>
    <w:p>
      <w:pPr>
        <w:pStyle w:val="Compact"/>
        <w:numPr>
          <w:numId w:val="1001"/>
          <w:ilvl w:val="0"/>
        </w:numPr>
      </w:pPr>
      <w:r>
        <w:t xml:space="preserve">Support to the compensation team with the administration of sales commission plans and reward and recognition programs</w:t>
      </w:r>
    </w:p>
    <w:p>
      <w:pPr>
        <w:pStyle w:val="Compact"/>
        <w:numPr>
          <w:numId w:val="1001"/>
          <w:ilvl w:val="0"/>
        </w:numPr>
      </w:pPr>
      <w:r>
        <w:t xml:space="preserve">Prepare daily cash position, initiate electronic payments, invest excess funds or process redemptions</w:t>
      </w:r>
    </w:p>
    <w:p>
      <w:pPr>
        <w:pStyle w:val="Compact"/>
        <w:numPr>
          <w:numId w:val="1001"/>
          <w:ilvl w:val="0"/>
        </w:numPr>
      </w:pPr>
      <w:r>
        <w:t xml:space="preserve">Act as lead system administrator for treasury workstation/bank portals</w:t>
      </w:r>
    </w:p>
    <w:p>
      <w:pPr>
        <w:pStyle w:val="Compact"/>
        <w:numPr>
          <w:numId w:val="1001"/>
          <w:ilvl w:val="0"/>
        </w:numPr>
      </w:pPr>
      <w:r>
        <w:t xml:space="preserve">Analyze bank fees and suggest service and account efficiencies</w:t>
      </w:r>
    </w:p>
    <w:p>
      <w:pPr>
        <w:pStyle w:val="Heading2"/>
      </w:pPr>
      <w:bookmarkStart w:id="23" w:name="qualifications-for-stock-plan-administrator"/>
      <w:r>
        <w:t xml:space="preserve">Qualifications for stock plan administrator</w:t>
      </w:r>
      <w:bookmarkEnd w:id="23"/>
    </w:p>
    <w:p>
      <w:pPr>
        <w:pStyle w:val="Compact"/>
        <w:numPr>
          <w:numId w:val="1002"/>
          <w:ilvl w:val="0"/>
        </w:numPr>
      </w:pPr>
      <w:r>
        <w:t xml:space="preserve">Process materials for upload into e*Trade’s Equity Edge</w:t>
      </w:r>
    </w:p>
    <w:p>
      <w:pPr>
        <w:pStyle w:val="Compact"/>
        <w:numPr>
          <w:numId w:val="1002"/>
          <w:ilvl w:val="0"/>
        </w:numPr>
      </w:pPr>
      <w:r>
        <w:t xml:space="preserve">Ensure the integrity of all files and electronic databases related to equity administration</w:t>
      </w:r>
    </w:p>
    <w:p>
      <w:pPr>
        <w:pStyle w:val="Compact"/>
        <w:numPr>
          <w:numId w:val="1002"/>
          <w:ilvl w:val="0"/>
        </w:numPr>
      </w:pPr>
      <w:r>
        <w:t xml:space="preserve">Create content updates and deliver training, informational and educational materials on stock programs</w:t>
      </w:r>
    </w:p>
    <w:p>
      <w:pPr>
        <w:pStyle w:val="Compact"/>
        <w:numPr>
          <w:numId w:val="1002"/>
          <w:ilvl w:val="0"/>
        </w:numPr>
      </w:pPr>
      <w:r>
        <w:t xml:space="preserve">Administer the day to day activities related to our equity compensation program</w:t>
      </w:r>
    </w:p>
    <w:p>
      <w:pPr>
        <w:pStyle w:val="Compact"/>
        <w:numPr>
          <w:numId w:val="1002"/>
          <w:ilvl w:val="0"/>
        </w:numPr>
      </w:pPr>
      <w:r>
        <w:t xml:space="preserve">Prepare monthly equity compensation expense valuation package</w:t>
      </w:r>
    </w:p>
    <w:p>
      <w:pPr>
        <w:pStyle w:val="Compact"/>
        <w:numPr>
          <w:numId w:val="1002"/>
          <w:ilvl w:val="0"/>
        </w:numPr>
      </w:pPr>
      <w:r>
        <w:t xml:space="preserve">Work with Accounting and Payroll to ensure that stock option exercises and employee stock purchase deductions are recorded appropriately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ock-plan-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ock-plan-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2021-10-28T12:50:51Z</dcterms:created>
  <dcterms:modified xsi:type="dcterms:W3CDTF">2021-10-28T12:50:51Z</dcterms:modified>
</cp:coreProperties>
</file>