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https://www.velvetjobs.com/job-descriptions/staffing-coordinator</w:t>
        </w:r>
      </w:hyperlink>
    </w:p>
    <w:p>
      <w:pPr>
        <w:pStyle w:val="Heading1"/>
      </w:pPr>
      <w:bookmarkStart w:id="21" w:name="example-of-staffing-coordinator-job-description"/>
      <w:r>
        <w:t xml:space="preserve">Example of Staffing Coordinator Job Description</w:t>
      </w:r>
      <w:bookmarkEnd w:id="21"/>
    </w:p>
    <w:p>
      <w:pPr>
        <w:pStyle w:val="Compact"/>
      </w:pPr>
      <w:r>
        <w:t xml:space="preserve">Our growing company is hiring for a staffing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ing-coordinator"/>
      <w:r>
        <w:t xml:space="preserve">Responsibilities for staffing coordinator</w:t>
      </w:r>
      <w:bookmarkEnd w:id="22"/>
    </w:p>
    <w:p>
      <w:pPr>
        <w:pStyle w:val="Compact"/>
        <w:numPr>
          <w:numId w:val="1001"/>
          <w:ilvl w:val="0"/>
        </w:numPr>
      </w:pPr>
      <w:r>
        <w:t xml:space="preserve">Schedules employees to meet the needs of the residents accommodations for changes in schedule with increases or</w:t>
      </w:r>
    </w:p>
    <w:p>
      <w:pPr>
        <w:pStyle w:val="Compact"/>
        <w:numPr>
          <w:numId w:val="1001"/>
          <w:ilvl w:val="0"/>
        </w:numPr>
      </w:pPr>
      <w:r>
        <w:t xml:space="preserve">Complete additional medical forms, reports, evaluations, studies, charting, not considered as essential functions</w:t>
      </w:r>
    </w:p>
    <w:p>
      <w:pPr>
        <w:pStyle w:val="Compact"/>
        <w:numPr>
          <w:numId w:val="1001"/>
          <w:ilvl w:val="0"/>
        </w:numPr>
      </w:pPr>
      <w:r>
        <w:t xml:space="preserve">Arrange interview, assessments, or testing of shortlisted candidates</w:t>
      </w:r>
    </w:p>
    <w:p>
      <w:pPr>
        <w:pStyle w:val="Compact"/>
        <w:numPr>
          <w:numId w:val="1001"/>
          <w:ilvl w:val="0"/>
        </w:numPr>
      </w:pPr>
      <w:r>
        <w:t xml:space="preserve">Prepare Job Offer Letters</w:t>
      </w:r>
    </w:p>
    <w:p>
      <w:pPr>
        <w:pStyle w:val="Compact"/>
        <w:numPr>
          <w:numId w:val="1001"/>
          <w:ilvl w:val="0"/>
        </w:numPr>
      </w:pPr>
      <w:r>
        <w:t xml:space="preserve">Process full offer packs to candidates when all recruitment checks have been satisfied</w:t>
      </w:r>
    </w:p>
    <w:p>
      <w:pPr>
        <w:pStyle w:val="Compact"/>
        <w:numPr>
          <w:numId w:val="1001"/>
          <w:ilvl w:val="0"/>
        </w:numPr>
      </w:pPr>
      <w:r>
        <w:t xml:space="preserve">Conduct pre-employment coordination to ensure readiness of new hire’s requirements on Day 1</w:t>
      </w:r>
    </w:p>
    <w:p>
      <w:pPr>
        <w:pStyle w:val="Compact"/>
        <w:numPr>
          <w:numId w:val="1001"/>
          <w:ilvl w:val="0"/>
        </w:numPr>
      </w:pPr>
      <w:r>
        <w:t xml:space="preserve">Initiate pre-employment contingencies to ensure required compliance are met</w:t>
      </w:r>
    </w:p>
    <w:p>
      <w:pPr>
        <w:pStyle w:val="Compact"/>
        <w:numPr>
          <w:numId w:val="1001"/>
          <w:ilvl w:val="0"/>
        </w:numPr>
      </w:pPr>
      <w:r>
        <w:t xml:space="preserve">Review and log all returned disclosures, informing Recruiters of the outcome where appropriate</w:t>
      </w:r>
    </w:p>
    <w:p>
      <w:pPr>
        <w:pStyle w:val="Compact"/>
        <w:numPr>
          <w:numId w:val="1001"/>
          <w:ilvl w:val="0"/>
        </w:numPr>
      </w:pPr>
      <w:r>
        <w:t xml:space="preserve">Perform candidate boarding action using the Recruiting Management System</w:t>
      </w:r>
    </w:p>
    <w:p>
      <w:pPr>
        <w:pStyle w:val="Compact"/>
        <w:numPr>
          <w:numId w:val="1001"/>
          <w:ilvl w:val="0"/>
        </w:numPr>
      </w:pPr>
      <w:r>
        <w:t xml:space="preserve">Posts positions to the Intranet, various job boards, colleges, social media sites and other advertising sources via the ATS</w:t>
      </w:r>
    </w:p>
    <w:p>
      <w:pPr>
        <w:pStyle w:val="Heading2"/>
      </w:pPr>
      <w:bookmarkStart w:id="23" w:name="qualifications-for-staffing-coordinator"/>
      <w:r>
        <w:t xml:space="preserve">Qualifications for staffing coordinator</w:t>
      </w:r>
      <w:bookmarkEnd w:id="23"/>
    </w:p>
    <w:p>
      <w:pPr>
        <w:pStyle w:val="Compact"/>
        <w:numPr>
          <w:numId w:val="1002"/>
          <w:ilvl w:val="0"/>
        </w:numPr>
      </w:pPr>
      <w:r>
        <w:t xml:space="preserve">Master or Bachelor degree, preferably within business or HR</w:t>
      </w:r>
    </w:p>
    <w:p>
      <w:pPr>
        <w:pStyle w:val="Compact"/>
        <w:numPr>
          <w:numId w:val="1002"/>
          <w:ilvl w:val="0"/>
        </w:numPr>
      </w:pPr>
      <w:r>
        <w:t xml:space="preserve">PC proficient with a focus in MS Office, particularly PowerPoint and Excel</w:t>
      </w:r>
    </w:p>
    <w:p>
      <w:pPr>
        <w:pStyle w:val="Compact"/>
        <w:numPr>
          <w:numId w:val="1002"/>
          <w:ilvl w:val="0"/>
        </w:numPr>
      </w:pPr>
      <w:r>
        <w:t xml:space="preserve">Associate of Arts degree or related college background preferred</w:t>
      </w:r>
    </w:p>
    <w:p>
      <w:pPr>
        <w:pStyle w:val="Compact"/>
        <w:numPr>
          <w:numId w:val="1002"/>
          <w:ilvl w:val="0"/>
        </w:numPr>
      </w:pPr>
      <w:r>
        <w:t xml:space="preserve">FL Licensed Practical Nurse (LPN's) preferred</w:t>
      </w:r>
    </w:p>
    <w:p>
      <w:pPr>
        <w:pStyle w:val="Compact"/>
        <w:numPr>
          <w:numId w:val="1002"/>
          <w:ilvl w:val="0"/>
        </w:numPr>
      </w:pPr>
      <w:r>
        <w:t xml:space="preserve">Quality Control – Demonstrates accuracy and thoroughness</w:t>
      </w:r>
    </w:p>
    <w:p>
      <w:pPr>
        <w:pStyle w:val="Compact"/>
        <w:numPr>
          <w:numId w:val="1002"/>
          <w:ilvl w:val="0"/>
        </w:numPr>
      </w:pPr>
      <w:r>
        <w:t xml:space="preserve">Must have the ability to organize, prioritize and meet deadlines be accurate, concise and detail-oriented and able to operate a personal computer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2021-10-28T13:22:47Z</dcterms:created>
  <dcterms:modified xsi:type="dcterms:W3CDTF">2021-10-28T13:22:47Z</dcterms:modified>
</cp:coreProperties>
</file>