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w:t>
        </w:r>
      </w:hyperlink>
    </w:p>
    <w:p>
      <w:pPr>
        <w:pStyle w:val="Heading1"/>
      </w:pPr>
      <w:bookmarkStart w:id="21" w:name="example-of-staff-job-description"/>
      <w:r>
        <w:t xml:space="preserve">Example of Staff Job Description</w:t>
      </w:r>
      <w:bookmarkEnd w:id="21"/>
    </w:p>
    <w:p>
      <w:pPr>
        <w:pStyle w:val="Compact"/>
      </w:pPr>
      <w:r>
        <w:t xml:space="preserve">Our growing company is hiring for a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
      <w:r>
        <w:t xml:space="preserve">Responsibilities for staff</w:t>
      </w:r>
      <w:bookmarkEnd w:id="22"/>
    </w:p>
    <w:p>
      <w:pPr>
        <w:pStyle w:val="Compact"/>
        <w:numPr>
          <w:numId w:val="1001"/>
          <w:ilvl w:val="0"/>
        </w:numPr>
      </w:pPr>
      <w:r>
        <w:t xml:space="preserve">Assist with audit fieldwork on financial audits</w:t>
      </w:r>
    </w:p>
    <w:p>
      <w:pPr>
        <w:pStyle w:val="Compact"/>
        <w:numPr>
          <w:numId w:val="1001"/>
          <w:ilvl w:val="0"/>
        </w:numPr>
      </w:pPr>
      <w:r>
        <w:t xml:space="preserve">Manage Sunshine Act implementation process</w:t>
      </w:r>
    </w:p>
    <w:p>
      <w:pPr>
        <w:pStyle w:val="Compact"/>
        <w:numPr>
          <w:numId w:val="1001"/>
          <w:ilvl w:val="0"/>
        </w:numPr>
      </w:pPr>
      <w:r>
        <w:t xml:space="preserve">Manage the budget process inclusive of lab spending allowances and clinical activity</w:t>
      </w:r>
    </w:p>
    <w:p>
      <w:pPr>
        <w:pStyle w:val="Compact"/>
        <w:numPr>
          <w:numId w:val="1001"/>
          <w:ilvl w:val="0"/>
        </w:numPr>
      </w:pPr>
      <w:r>
        <w:t xml:space="preserve">Fixed Asset accounting for Corporate and E-Commerce entity</w:t>
      </w:r>
    </w:p>
    <w:p>
      <w:pPr>
        <w:pStyle w:val="Compact"/>
        <w:numPr>
          <w:numId w:val="1001"/>
          <w:ilvl w:val="0"/>
        </w:numPr>
      </w:pPr>
      <w:r>
        <w:t xml:space="preserve">Assist with cash application</w:t>
      </w:r>
    </w:p>
    <w:p>
      <w:pPr>
        <w:pStyle w:val="Compact"/>
        <w:numPr>
          <w:numId w:val="1001"/>
          <w:ilvl w:val="0"/>
        </w:numPr>
      </w:pPr>
      <w:r>
        <w:t xml:space="preserve">Assisting in coordinating audits for seven entities with outside audit firm</w:t>
      </w:r>
    </w:p>
    <w:p>
      <w:pPr>
        <w:pStyle w:val="Compact"/>
        <w:numPr>
          <w:numId w:val="1001"/>
          <w:ilvl w:val="0"/>
        </w:numPr>
      </w:pPr>
      <w:r>
        <w:t xml:space="preserve">Reviewing monthly NAV packages with balance sheet and income statement review</w:t>
      </w:r>
    </w:p>
    <w:p>
      <w:pPr>
        <w:pStyle w:val="Compact"/>
        <w:numPr>
          <w:numId w:val="1001"/>
          <w:ilvl w:val="0"/>
        </w:numPr>
      </w:pPr>
      <w:r>
        <w:t xml:space="preserve">Assisting to prepare investor capital allocations and side pocket allocations / fair values</w:t>
      </w:r>
    </w:p>
    <w:p>
      <w:pPr>
        <w:pStyle w:val="Compact"/>
        <w:numPr>
          <w:numId w:val="1001"/>
          <w:ilvl w:val="0"/>
        </w:numPr>
      </w:pPr>
      <w:r>
        <w:t xml:space="preserve">Preparing filings such as Form PF, Form ADV, Form 13H and other appropriate filings</w:t>
      </w:r>
    </w:p>
    <w:p>
      <w:pPr>
        <w:pStyle w:val="Compact"/>
        <w:numPr>
          <w:numId w:val="1001"/>
          <w:ilvl w:val="0"/>
        </w:numPr>
      </w:pPr>
      <w:r>
        <w:t xml:space="preserve">Developing monthly, annual financial and managerial accounting information</w:t>
      </w:r>
    </w:p>
    <w:p>
      <w:pPr>
        <w:pStyle w:val="Heading2"/>
      </w:pPr>
      <w:bookmarkStart w:id="23" w:name="qualifications-for-staff"/>
      <w:r>
        <w:t xml:space="preserve">Qualifications for staff</w:t>
      </w:r>
      <w:bookmarkEnd w:id="23"/>
    </w:p>
    <w:p>
      <w:pPr>
        <w:pStyle w:val="Compact"/>
        <w:numPr>
          <w:numId w:val="1002"/>
          <w:ilvl w:val="0"/>
        </w:numPr>
      </w:pPr>
      <w:r>
        <w:t xml:space="preserve">Retail photography experience a strong plus but not required</w:t>
      </w:r>
    </w:p>
    <w:p>
      <w:pPr>
        <w:pStyle w:val="Compact"/>
        <w:numPr>
          <w:numId w:val="1002"/>
          <w:ilvl w:val="0"/>
        </w:numPr>
      </w:pPr>
      <w:r>
        <w:t xml:space="preserve">Two to five years of experience in a primary care setting, preferred</w:t>
      </w:r>
    </w:p>
    <w:p>
      <w:pPr>
        <w:pStyle w:val="Compact"/>
        <w:numPr>
          <w:numId w:val="1002"/>
          <w:ilvl w:val="0"/>
        </w:numPr>
      </w:pPr>
      <w:r>
        <w:t xml:space="preserve">Board Certification or eligibility in Family Medicine, Internal Medicine, or Geriatric Medicine</w:t>
      </w:r>
    </w:p>
    <w:p>
      <w:pPr>
        <w:pStyle w:val="Compact"/>
        <w:numPr>
          <w:numId w:val="1002"/>
          <w:ilvl w:val="0"/>
        </w:numPr>
      </w:pPr>
      <w:r>
        <w:t xml:space="preserve">Bachelor’s degree in Accounting, Finance or equivalent, including thorough understanding of Generally Accepted Accounting Principles (GAAP)</w:t>
      </w:r>
    </w:p>
    <w:p>
      <w:pPr>
        <w:pStyle w:val="Compact"/>
        <w:numPr>
          <w:numId w:val="1002"/>
          <w:ilvl w:val="0"/>
        </w:numPr>
      </w:pPr>
      <w:r>
        <w:t xml:space="preserve">SAP accounting software experience preferred, including querying and journal uploading</w:t>
      </w:r>
    </w:p>
    <w:p>
      <w:pPr>
        <w:pStyle w:val="Compact"/>
        <w:numPr>
          <w:numId w:val="1002"/>
          <w:ilvl w:val="0"/>
        </w:numPr>
      </w:pPr>
      <w:r>
        <w:t xml:space="preserve">Extremely organized and detail-oriented with ability to prioritize and plan well in order to meet deadlines, without hesitancy to ask for direction or assistance/guidance from supervisors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2021-10-28T13:34:32Z</dcterms:created>
  <dcterms:modified xsi:type="dcterms:W3CDTF">2021-10-28T13:34:32Z</dcterms:modified>
</cp:coreProperties>
</file>