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https://www.velvetjobs.com/job-descriptions/staff-sales</w:t>
        </w:r>
      </w:hyperlink>
    </w:p>
    <w:p>
      <w:pPr>
        <w:pStyle w:val="Heading1"/>
      </w:pPr>
      <w:bookmarkStart w:id="21" w:name="example-of-staff-sales-job-description"/>
      <w:r>
        <w:t xml:space="preserve">Example of Staff Sales Job Description</w:t>
      </w:r>
      <w:bookmarkEnd w:id="21"/>
    </w:p>
    <w:p>
      <w:pPr>
        <w:pStyle w:val="Compact"/>
      </w:pPr>
      <w:r>
        <w:t xml:space="preserve">Our innovative and growing company is searching for experienced candidates for the position of staff sales.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taff-sales"/>
      <w:r>
        <w:t xml:space="preserve">Responsibilities for staff sales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Identify opportunities for product improvement to meet the needs of clients and advocate for appropriate change</w:t>
      </w:r>
    </w:p>
    <w:p>
      <w:pPr>
        <w:pStyle w:val="Compact"/>
        <w:numPr>
          <w:numId w:val="1001"/>
          <w:ilvl w:val="0"/>
        </w:numPr>
      </w:pPr>
      <w:r>
        <w:t xml:space="preserve">Maintain positive senior level relationships with clients and other key leaders</w:t>
      </w:r>
    </w:p>
    <w:p>
      <w:pPr>
        <w:pStyle w:val="Compact"/>
        <w:numPr>
          <w:numId w:val="1001"/>
          <w:ilvl w:val="0"/>
        </w:numPr>
      </w:pPr>
      <w:r>
        <w:t xml:space="preserve">Client management and retention – client satisfaction results for clinical services, superior client retention rate, long-term client relationships</w:t>
      </w:r>
    </w:p>
    <w:p>
      <w:pPr>
        <w:pStyle w:val="Compact"/>
        <w:numPr>
          <w:numId w:val="1001"/>
          <w:ilvl w:val="0"/>
        </w:numPr>
      </w:pPr>
      <w:r>
        <w:t xml:space="preserve">Lead client margin and collaborate with pharmacy clinical account services for clinical positioning up-selling</w:t>
      </w:r>
    </w:p>
    <w:p>
      <w:pPr>
        <w:pStyle w:val="Compact"/>
        <w:numPr>
          <w:numId w:val="1001"/>
          <w:ilvl w:val="0"/>
        </w:numPr>
      </w:pPr>
      <w:r>
        <w:t xml:space="preserve">People management – employee satisfaction, growth and retention</w:t>
      </w:r>
    </w:p>
    <w:p>
      <w:pPr>
        <w:pStyle w:val="Compact"/>
        <w:numPr>
          <w:numId w:val="1001"/>
          <w:ilvl w:val="0"/>
        </w:numPr>
      </w:pPr>
      <w:r>
        <w:t xml:space="preserve">Collaborate with pharmacy clinical staff in evaluating prospective client claims data to identify clinical opportunities to leverage in the sales process</w:t>
      </w:r>
    </w:p>
    <w:p>
      <w:pPr>
        <w:pStyle w:val="Compact"/>
        <w:numPr>
          <w:numId w:val="1001"/>
          <w:ilvl w:val="0"/>
        </w:numPr>
      </w:pPr>
      <w:r>
        <w:t xml:space="preserve">Attend select best &amp; final presentations to supplement the prospective account team</w:t>
      </w:r>
    </w:p>
    <w:p>
      <w:pPr>
        <w:pStyle w:val="Compact"/>
        <w:numPr>
          <w:numId w:val="1001"/>
          <w:ilvl w:val="0"/>
        </w:numPr>
      </w:pPr>
      <w:r>
        <w:t xml:space="preserve">Drive pharmacy product and growth</w:t>
      </w:r>
    </w:p>
    <w:p>
      <w:pPr>
        <w:pStyle w:val="Compact"/>
        <w:numPr>
          <w:numId w:val="1001"/>
          <w:ilvl w:val="0"/>
        </w:numPr>
      </w:pPr>
      <w:r>
        <w:t xml:space="preserve">Greet guests as needed on-site and answer phones in a professional and courteous manner</w:t>
      </w:r>
    </w:p>
    <w:p>
      <w:pPr>
        <w:pStyle w:val="Compact"/>
        <w:numPr>
          <w:numId w:val="1001"/>
          <w:ilvl w:val="0"/>
        </w:numPr>
      </w:pPr>
      <w:r>
        <w:t xml:space="preserve">Order supplies, collateral, business cards and marketing materials as needed</w:t>
      </w:r>
    </w:p>
    <w:p>
      <w:pPr>
        <w:pStyle w:val="Heading2"/>
      </w:pPr>
      <w:bookmarkStart w:id="23" w:name="qualifications-for-staff-sales"/>
      <w:r>
        <w:t xml:space="preserve">Qualifications for staff sales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Must be self-starter capable of conducting assignments independently, reviewing own progress and providing on-going updates to management</w:t>
      </w:r>
    </w:p>
    <w:p>
      <w:pPr>
        <w:pStyle w:val="Compact"/>
        <w:numPr>
          <w:numId w:val="1002"/>
          <w:ilvl w:val="0"/>
        </w:numPr>
      </w:pPr>
      <w:r>
        <w:t xml:space="preserve">Methodical, practical, analytical in definition and creation of process</w:t>
      </w:r>
    </w:p>
    <w:p>
      <w:pPr>
        <w:pStyle w:val="Compact"/>
        <w:numPr>
          <w:numId w:val="1002"/>
          <w:ilvl w:val="0"/>
        </w:numPr>
      </w:pPr>
      <w:r>
        <w:t xml:space="preserve">Working functional knowledge of SAP, SFDC, BI (Congnos a plus), and Excel</w:t>
      </w:r>
    </w:p>
    <w:p>
      <w:pPr>
        <w:pStyle w:val="Compact"/>
        <w:numPr>
          <w:numId w:val="1002"/>
          <w:ilvl w:val="0"/>
        </w:numPr>
      </w:pPr>
      <w:r>
        <w:t xml:space="preserve">Industrial Software knowledge is required</w:t>
      </w:r>
    </w:p>
    <w:p>
      <w:pPr>
        <w:pStyle w:val="Compact"/>
        <w:numPr>
          <w:numId w:val="1002"/>
          <w:ilvl w:val="0"/>
        </w:numPr>
      </w:pPr>
      <w:r>
        <w:t xml:space="preserve">State and local tax audit and compliance</w:t>
      </w:r>
    </w:p>
    <w:p>
      <w:pPr>
        <w:pStyle w:val="Compact"/>
        <w:numPr>
          <w:numId w:val="1002"/>
          <w:ilvl w:val="0"/>
        </w:numPr>
      </w:pPr>
      <w:r>
        <w:t xml:space="preserve">Property tax documentation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taff-sales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taff-sales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2021-10-28T13:24:04Z</dcterms:created>
  <dcterms:modified xsi:type="dcterms:W3CDTF">2021-10-28T13:24:04Z</dcterms:modified>
</cp:coreProperties>
</file>