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https://www.velvetjobs.com/job-descriptions/staff-quality-engineer</w:t>
        </w:r>
      </w:hyperlink>
    </w:p>
    <w:p>
      <w:pPr>
        <w:pStyle w:val="Heading1"/>
      </w:pPr>
      <w:bookmarkStart w:id="21" w:name="example-of-staff-quality-engineer-job-description"/>
      <w:r>
        <w:t xml:space="preserve">Example of Staff Quality Engineer Job Description</w:t>
      </w:r>
      <w:bookmarkEnd w:id="21"/>
    </w:p>
    <w:p>
      <w:pPr>
        <w:pStyle w:val="Compact"/>
      </w:pPr>
      <w:r>
        <w:t xml:space="preserve">Our innovative and growing company is looking to fill the role of staff quality engineer. To join our growing team, please review the list of responsibilities and qualifications.</w:t>
      </w:r>
    </w:p>
    <w:p>
      <w:pPr>
        <w:pStyle w:val="Heading2"/>
      </w:pPr>
      <w:bookmarkStart w:id="22" w:name="responsibilities-for-staff-quality-engineer"/>
      <w:r>
        <w:t xml:space="preserve">Responsibilities for staff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Test method validations</w:t>
      </w:r>
    </w:p>
    <w:p>
      <w:pPr>
        <w:pStyle w:val="Compact"/>
        <w:numPr>
          <w:numId w:val="1001"/>
          <w:ilvl w:val="0"/>
        </w:numPr>
      </w:pPr>
      <w:r>
        <w:t xml:space="preserve">Advise on Regulations</w:t>
      </w:r>
    </w:p>
    <w:p>
      <w:pPr>
        <w:pStyle w:val="Compact"/>
        <w:numPr>
          <w:numId w:val="1001"/>
          <w:ilvl w:val="0"/>
        </w:numPr>
      </w:pPr>
      <w:r>
        <w:t xml:space="preserve">Provide functional support to cross-functional teams</w:t>
      </w:r>
    </w:p>
    <w:p>
      <w:pPr>
        <w:pStyle w:val="Compact"/>
        <w:numPr>
          <w:numId w:val="1001"/>
          <w:ilvl w:val="0"/>
        </w:numPr>
      </w:pPr>
      <w:r>
        <w:t xml:space="preserve">Usability Engineering/Human factors</w:t>
      </w:r>
    </w:p>
    <w:p>
      <w:pPr>
        <w:pStyle w:val="Compact"/>
        <w:numPr>
          <w:numId w:val="1001"/>
          <w:ilvl w:val="0"/>
        </w:numPr>
      </w:pPr>
      <w:r>
        <w:t xml:space="preserve">Perform Supplier qualification, routine, and “for cause” quality audits as needed by target timelines to assess the compliance to applicable regulations, standards and requirements</w:t>
      </w:r>
    </w:p>
    <w:p>
      <w:pPr>
        <w:pStyle w:val="Compact"/>
        <w:numPr>
          <w:numId w:val="1001"/>
          <w:ilvl w:val="0"/>
        </w:numPr>
      </w:pPr>
      <w:r>
        <w:t xml:space="preserve">Administer the supplier change notification system</w:t>
      </w:r>
    </w:p>
    <w:p>
      <w:pPr>
        <w:pStyle w:val="Compact"/>
        <w:numPr>
          <w:numId w:val="1001"/>
          <w:ilvl w:val="0"/>
        </w:numPr>
      </w:pPr>
      <w:r>
        <w:t xml:space="preserve">Perform Quality Supplier Management activities including participation in the monitoring of supplier performance and provide nonconformance supplier quality metric inputs to the Supplier Steering Committee</w:t>
      </w:r>
    </w:p>
    <w:p>
      <w:pPr>
        <w:pStyle w:val="Compact"/>
        <w:numPr>
          <w:numId w:val="1001"/>
          <w:ilvl w:val="0"/>
        </w:numPr>
      </w:pPr>
      <w:r>
        <w:t xml:space="preserve">Perform and/or support continuous improvement projects</w:t>
      </w:r>
    </w:p>
    <w:p>
      <w:pPr>
        <w:pStyle w:val="Compact"/>
        <w:numPr>
          <w:numId w:val="1001"/>
          <w:ilvl w:val="0"/>
        </w:numPr>
      </w:pPr>
      <w:r>
        <w:t xml:space="preserve">Provide all planning necessary to ensure product acceptance</w:t>
      </w:r>
    </w:p>
    <w:p>
      <w:pPr>
        <w:pStyle w:val="Compact"/>
        <w:numPr>
          <w:numId w:val="1001"/>
          <w:ilvl w:val="0"/>
        </w:numPr>
      </w:pPr>
      <w:r>
        <w:t xml:space="preserve">This position will serve as a functional representative for organizational initiatives potentially impacting or affecting the QMS</w:t>
      </w:r>
    </w:p>
    <w:p>
      <w:pPr>
        <w:pStyle w:val="Heading2"/>
      </w:pPr>
      <w:bookmarkStart w:id="23" w:name="qualifications-for-staff-quality-engineer"/>
      <w:r>
        <w:t xml:space="preserve">Qualifications for staff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escalating potential risks to management</w:t>
      </w:r>
    </w:p>
    <w:p>
      <w:pPr>
        <w:pStyle w:val="Compact"/>
        <w:numPr>
          <w:numId w:val="1002"/>
          <w:ilvl w:val="0"/>
        </w:numPr>
      </w:pPr>
      <w:r>
        <w:t xml:space="preserve">Responsible for exhibiting professional behavior with both internal/external business associates that reflect positively on the company and is consistent with the company’s policies and practices</w:t>
      </w:r>
    </w:p>
    <w:p>
      <w:pPr>
        <w:pStyle w:val="Compact"/>
        <w:numPr>
          <w:numId w:val="1002"/>
          <w:ilvl w:val="0"/>
        </w:numPr>
      </w:pPr>
      <w:r>
        <w:t xml:space="preserve">Other such duties as may be determined by Management</w:t>
      </w:r>
    </w:p>
    <w:p>
      <w:pPr>
        <w:pStyle w:val="Compact"/>
        <w:numPr>
          <w:numId w:val="1002"/>
          <w:ilvl w:val="0"/>
        </w:numPr>
      </w:pPr>
      <w:r>
        <w:t xml:space="preserve">Training in design of experiments and statistics</w:t>
      </w:r>
    </w:p>
    <w:p>
      <w:pPr>
        <w:pStyle w:val="Compact"/>
        <w:numPr>
          <w:numId w:val="1002"/>
          <w:ilvl w:val="0"/>
        </w:numPr>
      </w:pPr>
      <w:r>
        <w:t xml:space="preserve">Bachelor of Science, Engineering or related subject with 4 or more years of experience in a quality discipline, or</w:t>
      </w:r>
    </w:p>
    <w:p>
      <w:pPr>
        <w:pStyle w:val="Compact"/>
        <w:numPr>
          <w:numId w:val="1002"/>
          <w:ilvl w:val="0"/>
        </w:numPr>
      </w:pPr>
      <w:r>
        <w:t xml:space="preserve">Must be willing to work as part of a multi-site team, with some travel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2021-10-28T13:37:34Z</dcterms:created>
  <dcterms:modified xsi:type="dcterms:W3CDTF">2021-10-28T13:37:34Z</dcterms:modified>
</cp:coreProperties>
</file>