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https://www.velvetjobs.com/job-descriptions/staff-engineers</w:t>
        </w:r>
      </w:hyperlink>
    </w:p>
    <w:p>
      <w:pPr>
        <w:pStyle w:val="Heading1"/>
      </w:pPr>
      <w:bookmarkStart w:id="21" w:name="example-of-staff-engineers-job-description"/>
      <w:r>
        <w:t xml:space="preserve">Example of Staff Engineers Job Description</w:t>
      </w:r>
      <w:bookmarkEnd w:id="21"/>
    </w:p>
    <w:p>
      <w:pPr>
        <w:pStyle w:val="Compact"/>
      </w:pPr>
      <w:r>
        <w:t xml:space="preserve">Our innovative and growing company is hiring for a staff engineers. If you are looking for an exciting place to work, please take a look at the list of qualifications below.</w:t>
      </w:r>
    </w:p>
    <w:p>
      <w:pPr>
        <w:pStyle w:val="Heading2"/>
      </w:pPr>
      <w:bookmarkStart w:id="22" w:name="responsibilities-for-staff-engineers"/>
      <w:r>
        <w:t xml:space="preserve">Responsibilities for staff engineers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Free fruit every Monday &amp; Wednesday</w:t>
      </w:r>
    </w:p>
    <w:p>
      <w:pPr>
        <w:pStyle w:val="Compact"/>
        <w:numPr>
          <w:numId w:val="1001"/>
          <w:ilvl w:val="0"/>
        </w:numPr>
      </w:pPr>
      <w:r>
        <w:t xml:space="preserve">Active social event calendar, including summer BBQ</w:t>
      </w:r>
    </w:p>
    <w:p>
      <w:pPr>
        <w:pStyle w:val="Compact"/>
        <w:numPr>
          <w:numId w:val="1001"/>
          <w:ilvl w:val="0"/>
        </w:numPr>
      </w:pPr>
      <w:r>
        <w:t xml:space="preserve">Employee run clubs, including, running, football, chess, badminton + many more</w:t>
      </w:r>
    </w:p>
    <w:p>
      <w:pPr>
        <w:pStyle w:val="Compact"/>
        <w:numPr>
          <w:numId w:val="1001"/>
          <w:ilvl w:val="0"/>
        </w:numPr>
      </w:pPr>
      <w:r>
        <w:t xml:space="preserve">Salary, stock and performance related bonus</w:t>
      </w:r>
    </w:p>
    <w:p>
      <w:pPr>
        <w:pStyle w:val="Compact"/>
        <w:numPr>
          <w:numId w:val="1001"/>
          <w:ilvl w:val="0"/>
        </w:numPr>
      </w:pPr>
      <w:r>
        <w:t xml:space="preserve">Relocation and immigration support</w:t>
      </w:r>
    </w:p>
    <w:p>
      <w:pPr>
        <w:pStyle w:val="Compact"/>
        <w:numPr>
          <w:numId w:val="1001"/>
          <w:ilvl w:val="0"/>
        </w:numPr>
      </w:pPr>
      <w:r>
        <w:t xml:space="preserve">Life, Medical, Income and Travel Insurance</w:t>
      </w:r>
    </w:p>
    <w:p>
      <w:pPr>
        <w:pStyle w:val="Compact"/>
        <w:numPr>
          <w:numId w:val="1001"/>
          <w:ilvl w:val="0"/>
        </w:numPr>
      </w:pPr>
      <w:r>
        <w:t xml:space="preserve">Free fruit every Monday and Wednesday</w:t>
      </w:r>
    </w:p>
    <w:p>
      <w:pPr>
        <w:pStyle w:val="Compact"/>
        <w:numPr>
          <w:numId w:val="1001"/>
          <w:ilvl w:val="0"/>
        </w:numPr>
      </w:pPr>
      <w:r>
        <w:t xml:space="preserve">Active social event calendar</w:t>
      </w:r>
    </w:p>
    <w:p>
      <w:pPr>
        <w:pStyle w:val="Compact"/>
        <w:numPr>
          <w:numId w:val="1001"/>
          <w:ilvl w:val="0"/>
        </w:numPr>
      </w:pPr>
      <w:r>
        <w:t xml:space="preserve">Uses tools/applications (i.e., Cadence, RTL Compiler, ) to execute advanced architecture and design of multiple complex blocks and makes suggestions for design protocol</w:t>
      </w:r>
    </w:p>
    <w:p>
      <w:pPr>
        <w:pStyle w:val="Compact"/>
        <w:numPr>
          <w:numId w:val="1001"/>
          <w:ilvl w:val="0"/>
        </w:numPr>
      </w:pPr>
      <w:r>
        <w:t xml:space="preserve">Develops an implementation strategy that meets system requirements and customer needs for team</w:t>
      </w:r>
    </w:p>
    <w:p>
      <w:pPr>
        <w:pStyle w:val="Heading2"/>
      </w:pPr>
      <w:bookmarkStart w:id="23" w:name="qualifications-for-staff-engineers"/>
      <w:r>
        <w:t xml:space="preserve">Qualifications for staff engineers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6 years experience as Hardware Engineer, Design Engineer, Staff Engineer, Research Assistant, Trainee or related occupation</w:t>
      </w:r>
    </w:p>
    <w:p>
      <w:pPr>
        <w:pStyle w:val="Compact"/>
        <w:numPr>
          <w:numId w:val="1002"/>
          <w:ilvl w:val="0"/>
        </w:numPr>
      </w:pPr>
      <w:r>
        <w:t xml:space="preserve">Bachelor’s degree or foreign equivalent in Electronics Engineering, Electrical Engineering, Computer Science, Computer Engineering, or related field plus 8 years progressive experience in position or related</w:t>
      </w:r>
    </w:p>
    <w:p>
      <w:pPr>
        <w:pStyle w:val="Compact"/>
        <w:numPr>
          <w:numId w:val="1002"/>
          <w:ilvl w:val="0"/>
        </w:numPr>
      </w:pPr>
      <w:r>
        <w:t xml:space="preserve">Bachelor's degree in Engineering, Information Systems, Computer Science, or related field</w:t>
      </w:r>
    </w:p>
    <w:p>
      <w:pPr>
        <w:pStyle w:val="Compact"/>
        <w:numPr>
          <w:numId w:val="1002"/>
          <w:ilvl w:val="0"/>
        </w:numPr>
      </w:pPr>
      <w:r>
        <w:t xml:space="preserve">A master's degree or higher, or equivalent experience, in a relevant scientific or engineering field, such as geoscience, material science and engineering, civil engineering, systems engineering, environmental engineering, nuclear engineering, geological engineering, or other similar or related fields</w:t>
      </w:r>
    </w:p>
    <w:p>
      <w:pPr>
        <w:pStyle w:val="Compact"/>
        <w:numPr>
          <w:numId w:val="1002"/>
          <w:ilvl w:val="0"/>
        </w:numPr>
      </w:pPr>
      <w:r>
        <w:t xml:space="preserve">A solid understanding of topics or disciplines underlying or related to the management or geologic disposal of spent nuclear fuel and high-level radioactive waste in areas as noted in the above qualifications</w:t>
      </w:r>
    </w:p>
    <w:p>
      <w:pPr>
        <w:pStyle w:val="Compact"/>
        <w:numPr>
          <w:numId w:val="1002"/>
          <w:ilvl w:val="0"/>
        </w:numPr>
      </w:pPr>
      <w:r>
        <w:t xml:space="preserve">Superior communication, synthesis, and writing skills, including the ability to accurately summarize Board deliberations and prepare draft reports based on those deliberations in a timely manner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-engineer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-engineer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2021-10-28T12:45:49Z</dcterms:created>
  <dcterms:modified xsi:type="dcterms:W3CDTF">2021-10-28T12:45:49Z</dcterms:modified>
</cp:coreProperties>
</file>