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https://www.velvetjobs.com/job-descriptions/staff-consultant</w:t>
        </w:r>
      </w:hyperlink>
    </w:p>
    <w:p>
      <w:pPr>
        <w:pStyle w:val="Heading1"/>
      </w:pPr>
      <w:bookmarkStart w:id="21" w:name="example-of-staff-consultant-job-description"/>
      <w:r>
        <w:t xml:space="preserve">Example of Staff Consultant Job Description</w:t>
      </w:r>
      <w:bookmarkEnd w:id="21"/>
    </w:p>
    <w:p>
      <w:pPr>
        <w:pStyle w:val="Compact"/>
      </w:pPr>
      <w:r>
        <w:t xml:space="preserve">Our growing company is searching for experienced candidates for the position of staff consultant. Thank you in advance for taking a look at the list of responsibilities and qualifications. We look forward to reviewing your resume.</w:t>
      </w:r>
    </w:p>
    <w:p>
      <w:pPr>
        <w:pStyle w:val="Heading2"/>
      </w:pPr>
      <w:bookmarkStart w:id="22" w:name="responsibilities-for-staff-consultant"/>
      <w:r>
        <w:t xml:space="preserve">Responsibilities for staff consultant</w:t>
      </w:r>
      <w:bookmarkEnd w:id="22"/>
    </w:p>
    <w:p>
      <w:pPr>
        <w:pStyle w:val="Compact"/>
        <w:numPr>
          <w:numId w:val="1001"/>
          <w:ilvl w:val="0"/>
        </w:numPr>
      </w:pPr>
      <w:r>
        <w:t xml:space="preserve">Troubleshoot deployment, functional, and connectivity issues</w:t>
      </w:r>
    </w:p>
    <w:p>
      <w:pPr>
        <w:pStyle w:val="Compact"/>
        <w:numPr>
          <w:numId w:val="1001"/>
          <w:ilvl w:val="0"/>
        </w:numPr>
      </w:pPr>
      <w:r>
        <w:t xml:space="preserve">Provide feedback to installer developers on how to improve the deployment process</w:t>
      </w:r>
    </w:p>
    <w:p>
      <w:pPr>
        <w:pStyle w:val="Compact"/>
        <w:numPr>
          <w:numId w:val="1001"/>
          <w:ilvl w:val="0"/>
        </w:numPr>
      </w:pPr>
      <w:r>
        <w:t xml:space="preserve">Participate in installer development, and perform testing of installer changes</w:t>
      </w:r>
    </w:p>
    <w:p>
      <w:pPr>
        <w:pStyle w:val="Compact"/>
        <w:numPr>
          <w:numId w:val="1001"/>
          <w:ilvl w:val="0"/>
        </w:numPr>
      </w:pPr>
      <w:r>
        <w:t xml:space="preserve">Partner with Sales, Product Management and Professional Services to produce standard and customized materials that support on-site and remote presentations and demonstrations for prospective clients and promote strategic features which capitalize on customer and market-driven value propositions</w:t>
      </w:r>
    </w:p>
    <w:p>
      <w:pPr>
        <w:pStyle w:val="Compact"/>
        <w:numPr>
          <w:numId w:val="1001"/>
          <w:ilvl w:val="0"/>
        </w:numPr>
      </w:pPr>
      <w:r>
        <w:t xml:space="preserve">Stay current on competitive analyses and understanding differentiators between the company and its competitors and providing feedback from the market to Product Management and Development regarding products including identification of gaps between product functionality and market/customer demands</w:t>
      </w:r>
    </w:p>
    <w:p>
      <w:pPr>
        <w:pStyle w:val="Compact"/>
        <w:numPr>
          <w:numId w:val="1001"/>
          <w:ilvl w:val="0"/>
        </w:numPr>
      </w:pPr>
      <w:r>
        <w:t xml:space="preserve">Coordinate with Product Management and Development to ensure that the necessary environments and the most current demonstrable products are available for use</w:t>
      </w:r>
    </w:p>
    <w:p>
      <w:pPr>
        <w:pStyle w:val="Compact"/>
        <w:numPr>
          <w:numId w:val="1001"/>
          <w:ilvl w:val="0"/>
        </w:numPr>
      </w:pPr>
      <w:r>
        <w:t xml:space="preserve">Work closely with the Project Management Office to ensure alignment with the portfolio of implementations to produce reasonable expectations for delivery dates for prospective client projects</w:t>
      </w:r>
    </w:p>
    <w:p>
      <w:pPr>
        <w:pStyle w:val="Compact"/>
        <w:numPr>
          <w:numId w:val="1001"/>
          <w:ilvl w:val="0"/>
        </w:numPr>
      </w:pPr>
      <w:r>
        <w:t xml:space="preserve">Develop solid understanding of the business and technical problems addressed by the products including key regulations, business drivers, evolving business needs, and any constraints to client implementation</w:t>
      </w:r>
    </w:p>
    <w:p>
      <w:pPr>
        <w:pStyle w:val="Compact"/>
        <w:numPr>
          <w:numId w:val="1001"/>
          <w:ilvl w:val="0"/>
        </w:numPr>
      </w:pPr>
      <w:r>
        <w:t xml:space="preserve">Budget and Outlook development for variable operations staffing</w:t>
      </w:r>
    </w:p>
    <w:p>
      <w:pPr>
        <w:pStyle w:val="Compact"/>
        <w:numPr>
          <w:numId w:val="1001"/>
          <w:ilvl w:val="0"/>
        </w:numPr>
      </w:pPr>
      <w:r>
        <w:t xml:space="preserve">Establish staff plans and/or capacity requirements based on data analytics</w:t>
      </w:r>
    </w:p>
    <w:p>
      <w:pPr>
        <w:pStyle w:val="Heading2"/>
      </w:pPr>
      <w:bookmarkStart w:id="23" w:name="qualifications-for-staff-consultant"/>
      <w:r>
        <w:t xml:space="preserve">Qualifications for staff consultant</w:t>
      </w:r>
      <w:bookmarkEnd w:id="23"/>
    </w:p>
    <w:p>
      <w:pPr>
        <w:pStyle w:val="Compact"/>
        <w:numPr>
          <w:numId w:val="1002"/>
          <w:ilvl w:val="0"/>
        </w:numPr>
      </w:pPr>
      <w:r>
        <w:t xml:space="preserve">Triage the batch issue and apply the solution with limited/no guidance</w:t>
      </w:r>
    </w:p>
    <w:p>
      <w:pPr>
        <w:pStyle w:val="Compact"/>
        <w:numPr>
          <w:numId w:val="1002"/>
          <w:ilvl w:val="0"/>
        </w:numPr>
      </w:pPr>
      <w:r>
        <w:t xml:space="preserve">Co-ordinate with Development and other IT teams to drive for resolution on any issues</w:t>
      </w:r>
    </w:p>
    <w:p>
      <w:pPr>
        <w:pStyle w:val="Compact"/>
        <w:numPr>
          <w:numId w:val="1002"/>
          <w:ilvl w:val="0"/>
        </w:numPr>
      </w:pPr>
      <w:r>
        <w:t xml:space="preserve">Monitor and implement online batch management using different work schedulers (Tivoli/Tidal) - Setting job streams at different frequencies, dependencies, and reporting job performance</w:t>
      </w:r>
    </w:p>
    <w:p>
      <w:pPr>
        <w:pStyle w:val="Compact"/>
        <w:numPr>
          <w:numId w:val="1002"/>
          <w:ilvl w:val="0"/>
        </w:numPr>
      </w:pPr>
      <w:r>
        <w:t xml:space="preserve">Perform Job schedule analysis</w:t>
      </w:r>
    </w:p>
    <w:p>
      <w:pPr>
        <w:pStyle w:val="Compact"/>
        <w:numPr>
          <w:numId w:val="1002"/>
          <w:ilvl w:val="0"/>
        </w:numPr>
      </w:pPr>
      <w:r>
        <w:t xml:space="preserve">Work as part of the project or production support team responsible for remotely monitoring the batch process that will be run in different environments at client sites</w:t>
      </w:r>
    </w:p>
    <w:p>
      <w:pPr>
        <w:pStyle w:val="Compact"/>
        <w:numPr>
          <w:numId w:val="1002"/>
          <w:ilvl w:val="0"/>
        </w:numPr>
      </w:pPr>
      <w:r>
        <w:t xml:space="preserve">Ensure customer satisfaction by delivering high quality batch monitoring service within agreed budgets and time frames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2021-10-28T13:34:54Z</dcterms:created>
  <dcterms:modified xsi:type="dcterms:W3CDTF">2021-10-28T13:34:54Z</dcterms:modified>
</cp:coreProperties>
</file>