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https://www.velvetjobs.com/job-descriptions/staff-accounting</w:t>
        </w:r>
      </w:hyperlink>
    </w:p>
    <w:p>
      <w:pPr>
        <w:pStyle w:val="Heading1"/>
      </w:pPr>
      <w:bookmarkStart w:id="21" w:name="example-of-staff-accounting-job-description"/>
      <w:r>
        <w:t xml:space="preserve">Example of Staff Accounting Job Description</w:t>
      </w:r>
      <w:bookmarkEnd w:id="21"/>
    </w:p>
    <w:p>
      <w:pPr>
        <w:pStyle w:val="Compact"/>
      </w:pPr>
      <w:r>
        <w:t xml:space="preserve">Our company is looking for a staff accounting.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aff-accounting"/>
      <w:r>
        <w:t xml:space="preserve">Responsibilities for staff accounting</w:t>
      </w:r>
      <w:bookmarkEnd w:id="22"/>
    </w:p>
    <w:p>
      <w:pPr>
        <w:pStyle w:val="Compact"/>
        <w:numPr>
          <w:numId w:val="1001"/>
          <w:ilvl w:val="0"/>
        </w:numPr>
      </w:pPr>
      <w:r>
        <w:t xml:space="preserve">Process third party payables utilizing both Inntopia and Tour Partner</w:t>
      </w:r>
    </w:p>
    <w:p>
      <w:pPr>
        <w:pStyle w:val="Compact"/>
        <w:numPr>
          <w:numId w:val="1001"/>
          <w:ilvl w:val="0"/>
        </w:numPr>
      </w:pPr>
      <w:r>
        <w:t xml:space="preserve">Process third party invoicing utilizing Inntopia and PeopleSoft Financials</w:t>
      </w:r>
    </w:p>
    <w:p>
      <w:pPr>
        <w:pStyle w:val="Compact"/>
        <w:numPr>
          <w:numId w:val="1001"/>
          <w:ilvl w:val="0"/>
        </w:numPr>
      </w:pPr>
      <w:r>
        <w:t xml:space="preserve">Process daily credit card transactions and complete a journal entry to recognize activity</w:t>
      </w:r>
    </w:p>
    <w:p>
      <w:pPr>
        <w:pStyle w:val="Compact"/>
        <w:numPr>
          <w:numId w:val="1001"/>
          <w:ilvl w:val="0"/>
        </w:numPr>
      </w:pPr>
      <w:r>
        <w:t xml:space="preserve">Process third party payables for air transportation</w:t>
      </w:r>
    </w:p>
    <w:p>
      <w:pPr>
        <w:pStyle w:val="Compact"/>
        <w:numPr>
          <w:numId w:val="1001"/>
          <w:ilvl w:val="0"/>
        </w:numPr>
      </w:pPr>
      <w:r>
        <w:t xml:space="preserve">Process travel agent commissions for both central and owned and operated reservations</w:t>
      </w:r>
    </w:p>
    <w:p>
      <w:pPr>
        <w:pStyle w:val="Compact"/>
        <w:numPr>
          <w:numId w:val="1001"/>
          <w:ilvl w:val="0"/>
        </w:numPr>
      </w:pPr>
      <w:r>
        <w:t xml:space="preserve">Complete balance sheet account reconciliations related to reservations activity</w:t>
      </w:r>
    </w:p>
    <w:p>
      <w:pPr>
        <w:pStyle w:val="Compact"/>
        <w:numPr>
          <w:numId w:val="1001"/>
          <w:ilvl w:val="0"/>
        </w:numPr>
      </w:pPr>
      <w:r>
        <w:t xml:space="preserve">Participate in meetings to identify gaps and a timeline for scheduled go live</w:t>
      </w:r>
    </w:p>
    <w:p>
      <w:pPr>
        <w:pStyle w:val="Compact"/>
        <w:numPr>
          <w:numId w:val="1001"/>
          <w:ilvl w:val="0"/>
        </w:numPr>
      </w:pPr>
      <w:r>
        <w:t xml:space="preserve">Processing electronic / manual invoices and credit memos accurately, completely, and promptly</w:t>
      </w:r>
    </w:p>
    <w:p>
      <w:pPr>
        <w:pStyle w:val="Compact"/>
        <w:numPr>
          <w:numId w:val="1001"/>
          <w:ilvl w:val="0"/>
        </w:numPr>
      </w:pPr>
      <w:r>
        <w:t xml:space="preserve">Ensuring appropriate audit support is evidenced and maintained for invoices and payments</w:t>
      </w:r>
    </w:p>
    <w:p>
      <w:pPr>
        <w:pStyle w:val="Compact"/>
        <w:numPr>
          <w:numId w:val="1001"/>
          <w:ilvl w:val="0"/>
        </w:numPr>
      </w:pPr>
      <w:r>
        <w:t xml:space="preserve">Resolving concerns or issues with field and corporate personnel vendors</w:t>
      </w:r>
    </w:p>
    <w:p>
      <w:pPr>
        <w:pStyle w:val="Heading2"/>
      </w:pPr>
      <w:bookmarkStart w:id="23" w:name="qualifications-for-staff-accounting"/>
      <w:r>
        <w:t xml:space="preserve">Qualifications for staff accounting</w:t>
      </w:r>
      <w:bookmarkEnd w:id="23"/>
    </w:p>
    <w:p>
      <w:pPr>
        <w:pStyle w:val="Compact"/>
        <w:numPr>
          <w:numId w:val="1002"/>
          <w:ilvl w:val="0"/>
        </w:numPr>
      </w:pPr>
      <w:r>
        <w:t xml:space="preserve">BA/BS degree from an accredited college/university in Accounting or business related field</w:t>
      </w:r>
    </w:p>
    <w:p>
      <w:pPr>
        <w:pStyle w:val="Compact"/>
        <w:numPr>
          <w:numId w:val="1002"/>
          <w:ilvl w:val="0"/>
        </w:numPr>
      </w:pPr>
      <w:r>
        <w:t xml:space="preserve">Intermediate/Advanced Excel knowledge, including ability to summarize data via formulas, lookups, Pivot Tables, conditional formatting</w:t>
      </w:r>
    </w:p>
    <w:p>
      <w:pPr>
        <w:pStyle w:val="Compact"/>
        <w:numPr>
          <w:numId w:val="1002"/>
          <w:ilvl w:val="0"/>
        </w:numPr>
      </w:pPr>
      <w:r>
        <w:t xml:space="preserve">Bachelor's degree in Accounting/Finance from Accredited College or University</w:t>
      </w:r>
    </w:p>
    <w:p>
      <w:pPr>
        <w:pStyle w:val="Compact"/>
        <w:numPr>
          <w:numId w:val="1002"/>
          <w:ilvl w:val="0"/>
        </w:numPr>
      </w:pPr>
      <w:r>
        <w:t xml:space="preserve">2 to 3 years finance or accounting experience working within a general ledger and supporting month end close and reporting, budgeting and forecasting</w:t>
      </w:r>
    </w:p>
    <w:p>
      <w:pPr>
        <w:pStyle w:val="Compact"/>
        <w:numPr>
          <w:numId w:val="1002"/>
          <w:ilvl w:val="0"/>
        </w:numPr>
      </w:pPr>
      <w:r>
        <w:t xml:space="preserve">Intermediate understanding of GAAP accounting</w:t>
      </w:r>
    </w:p>
    <w:p>
      <w:pPr>
        <w:pStyle w:val="Compact"/>
        <w:numPr>
          <w:numId w:val="1002"/>
          <w:ilvl w:val="0"/>
        </w:numPr>
      </w:pPr>
      <w:r>
        <w:t xml:space="preserve">Proficient in Microsoft products, especially in Excel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2021-10-28T18:35:19Z</dcterms:created>
  <dcterms:modified xsi:type="dcterms:W3CDTF">2021-10-28T18:35:19Z</dcterms:modified>
</cp:coreProperties>
</file>