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https://www.velvetjobs.com/job-descriptions/sql-database</w:t>
        </w:r>
      </w:hyperlink>
    </w:p>
    <w:p>
      <w:pPr>
        <w:pStyle w:val="Heading1"/>
      </w:pPr>
      <w:bookmarkStart w:id="21" w:name="example-of-sql-database-job-description"/>
      <w:r>
        <w:t xml:space="preserve">Example of SQL Database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SQL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sql-database"/>
      <w:r>
        <w:t xml:space="preserve">Responsibilities for SQL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SQL databases full lifecycle including installation, configuration, and maintenance, and decommissioning</w:t>
      </w:r>
    </w:p>
    <w:p>
      <w:pPr>
        <w:pStyle w:val="Compact"/>
        <w:numPr>
          <w:numId w:val="1001"/>
          <w:ilvl w:val="0"/>
        </w:numPr>
      </w:pPr>
      <w:r>
        <w:t xml:space="preserve">Ensures availability and performance of databases</w:t>
      </w:r>
    </w:p>
    <w:p>
      <w:pPr>
        <w:pStyle w:val="Compact"/>
        <w:numPr>
          <w:numId w:val="1001"/>
          <w:ilvl w:val="0"/>
        </w:numPr>
      </w:pPr>
      <w:r>
        <w:t xml:space="preserve">Creates both the logical and physical data models</w:t>
      </w:r>
    </w:p>
    <w:p>
      <w:pPr>
        <w:pStyle w:val="Compact"/>
        <w:numPr>
          <w:numId w:val="1001"/>
          <w:ilvl w:val="0"/>
        </w:numPr>
      </w:pPr>
      <w:r>
        <w:t xml:space="preserve">Proactively monitors the database systems to ensure secure services with minimum downtime</w:t>
      </w:r>
    </w:p>
    <w:p>
      <w:pPr>
        <w:pStyle w:val="Compact"/>
        <w:numPr>
          <w:numId w:val="1001"/>
          <w:ilvl w:val="0"/>
        </w:numPr>
      </w:pPr>
      <w:r>
        <w:t xml:space="preserve">Implements data models and database designs, data access and table maintenance codes</w:t>
      </w:r>
    </w:p>
    <w:p>
      <w:pPr>
        <w:pStyle w:val="Compact"/>
        <w:numPr>
          <w:numId w:val="1001"/>
          <w:ilvl w:val="0"/>
        </w:numPr>
      </w:pPr>
      <w:r>
        <w:t xml:space="preserve">Pro-actively monitor the database systems to ensure secure services with minimum downtime</w:t>
      </w:r>
    </w:p>
    <w:p>
      <w:pPr>
        <w:pStyle w:val="Compact"/>
        <w:numPr>
          <w:numId w:val="1001"/>
          <w:ilvl w:val="0"/>
        </w:numPr>
      </w:pPr>
      <w:r>
        <w:t xml:space="preserve">Responsible for improvement and maintenance of the databases to include Deployments and upgrades</w:t>
      </w:r>
    </w:p>
    <w:p>
      <w:pPr>
        <w:pStyle w:val="Compact"/>
        <w:numPr>
          <w:numId w:val="1001"/>
          <w:ilvl w:val="0"/>
        </w:numPr>
      </w:pPr>
      <w:r>
        <w:t xml:space="preserve">Responsible for security and non-security patches based on company approved maintenance schedules</w:t>
      </w:r>
    </w:p>
    <w:p>
      <w:pPr>
        <w:pStyle w:val="Compact"/>
        <w:numPr>
          <w:numId w:val="1001"/>
          <w:ilvl w:val="0"/>
        </w:numPr>
      </w:pPr>
      <w:r>
        <w:t xml:space="preserve">Seek policies and practices that maximize uptime due to 24x7 nature of our business and the highly visible effect of unplanned and planned outages</w:t>
      </w:r>
    </w:p>
    <w:p>
      <w:pPr>
        <w:pStyle w:val="Compact"/>
        <w:numPr>
          <w:numId w:val="1001"/>
          <w:ilvl w:val="0"/>
        </w:numPr>
      </w:pPr>
      <w:r>
        <w:t xml:space="preserve">Participates in cross-team and cross-project implementations</w:t>
      </w:r>
    </w:p>
    <w:p>
      <w:pPr>
        <w:pStyle w:val="Heading2"/>
      </w:pPr>
      <w:bookmarkStart w:id="23" w:name="qualifications-for-sql-database"/>
      <w:r>
        <w:t xml:space="preserve">Qualifications for SQL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Desire to grow in SQL knowledge that of other disciplines</w:t>
      </w:r>
    </w:p>
    <w:p>
      <w:pPr>
        <w:pStyle w:val="Compact"/>
        <w:numPr>
          <w:numId w:val="1002"/>
          <w:ilvl w:val="0"/>
        </w:numPr>
      </w:pPr>
      <w:r>
        <w:t xml:space="preserve">Experience as an application support resource</w:t>
      </w:r>
    </w:p>
    <w:p>
      <w:pPr>
        <w:pStyle w:val="Compact"/>
        <w:numPr>
          <w:numId w:val="1002"/>
          <w:ilvl w:val="0"/>
        </w:numPr>
      </w:pPr>
      <w:r>
        <w:t xml:space="preserve">Windows SQL Server 2008 &amp; above experience</w:t>
      </w:r>
    </w:p>
    <w:p>
      <w:pPr>
        <w:pStyle w:val="Compact"/>
        <w:numPr>
          <w:numId w:val="1002"/>
          <w:ilvl w:val="0"/>
        </w:numPr>
      </w:pPr>
      <w:r>
        <w:t xml:space="preserve">Microsoft Windows Server 2008 &amp; above experience</w:t>
      </w:r>
    </w:p>
    <w:p>
      <w:pPr>
        <w:pStyle w:val="Compact"/>
        <w:numPr>
          <w:numId w:val="1002"/>
          <w:ilvl w:val="0"/>
        </w:numPr>
      </w:pPr>
      <w:r>
        <w:t xml:space="preserve">Microsoft Windows Clustering experience</w:t>
      </w:r>
    </w:p>
    <w:p>
      <w:pPr>
        <w:pStyle w:val="Compact"/>
        <w:numPr>
          <w:numId w:val="1002"/>
          <w:ilvl w:val="0"/>
        </w:numPr>
      </w:pPr>
      <w:r>
        <w:t xml:space="preserve">Log shipping and Mirroring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l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l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2021-10-28T13:03:23Z</dcterms:created>
  <dcterms:modified xsi:type="dcterms:W3CDTF">2021-10-28T13:03:23Z</dcterms:modified>
</cp:coreProperties>
</file>