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https://www.velvetjobs.com/job-descriptions/specialist-talent-acquisition</w:t>
        </w:r>
      </w:hyperlink>
    </w:p>
    <w:p>
      <w:pPr>
        <w:pStyle w:val="Heading1"/>
      </w:pPr>
      <w:bookmarkStart w:id="21" w:name="example-of-specialist-talent-acquisition-job-description"/>
      <w:r>
        <w:t xml:space="preserve">Example of Specialist, Talent Acquisition Job Description</w:t>
      </w:r>
      <w:bookmarkEnd w:id="21"/>
    </w:p>
    <w:p>
      <w:pPr>
        <w:pStyle w:val="Compact"/>
      </w:pPr>
      <w:r>
        <w:t xml:space="preserve">Our company is looking to fill the role of specialist, talent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talent-acquisition"/>
      <w:r>
        <w:t xml:space="preserve">Responsibilities for specialist, talent acquisition</w:t>
      </w:r>
      <w:bookmarkEnd w:id="22"/>
    </w:p>
    <w:p>
      <w:pPr>
        <w:pStyle w:val="Compact"/>
        <w:numPr>
          <w:numId w:val="1001"/>
          <w:ilvl w:val="0"/>
        </w:numPr>
      </w:pPr>
      <w:r>
        <w:t xml:space="preserve">Work collaboratively within team to develop marketing campaigns, employee referral methodologies, social media and web outreach</w:t>
      </w:r>
    </w:p>
    <w:p>
      <w:pPr>
        <w:pStyle w:val="Compact"/>
        <w:numPr>
          <w:numId w:val="1001"/>
          <w:ilvl w:val="0"/>
        </w:numPr>
      </w:pPr>
      <w:r>
        <w:t xml:space="preserve">Attract, develop and maintain a “ready now” candidate pool through such means as continuous review of resumes, cold calling recommended external candidates, and career fairs</w:t>
      </w:r>
    </w:p>
    <w:p>
      <w:pPr>
        <w:pStyle w:val="Compact"/>
        <w:numPr>
          <w:numId w:val="1001"/>
          <w:ilvl w:val="0"/>
        </w:numPr>
      </w:pPr>
      <w:r>
        <w:t xml:space="preserve">Screen candidates to ascertain fit to available position using behavioural and competency based interview methodologies</w:t>
      </w:r>
    </w:p>
    <w:p>
      <w:pPr>
        <w:pStyle w:val="Compact"/>
        <w:numPr>
          <w:numId w:val="1001"/>
          <w:ilvl w:val="0"/>
        </w:numPr>
      </w:pPr>
      <w:r>
        <w:t xml:space="preserve">Identify and partner with appropriate resource(s) to implement pre-hire assessment testing</w:t>
      </w:r>
    </w:p>
    <w:p>
      <w:pPr>
        <w:pStyle w:val="Compact"/>
        <w:numPr>
          <w:numId w:val="1001"/>
          <w:ilvl w:val="0"/>
        </w:numPr>
      </w:pPr>
      <w:r>
        <w:t xml:space="preserve">Position Requirements Development</w:t>
      </w:r>
    </w:p>
    <w:p>
      <w:pPr>
        <w:pStyle w:val="Compact"/>
        <w:numPr>
          <w:numId w:val="1001"/>
          <w:ilvl w:val="0"/>
        </w:numPr>
      </w:pPr>
      <w:r>
        <w:t xml:space="preserve">Candidate Interviews and Assessment</w:t>
      </w:r>
    </w:p>
    <w:p>
      <w:pPr>
        <w:pStyle w:val="Compact"/>
        <w:numPr>
          <w:numId w:val="1001"/>
          <w:ilvl w:val="0"/>
        </w:numPr>
      </w:pPr>
      <w:r>
        <w:t xml:space="preserve">Selection Program Design</w:t>
      </w:r>
    </w:p>
    <w:p>
      <w:pPr>
        <w:pStyle w:val="Compact"/>
        <w:numPr>
          <w:numId w:val="1001"/>
          <w:ilvl w:val="0"/>
        </w:numPr>
      </w:pPr>
      <w:r>
        <w:t xml:space="preserve">Selection Decision Making</w:t>
      </w:r>
    </w:p>
    <w:p>
      <w:pPr>
        <w:pStyle w:val="Compact"/>
        <w:numPr>
          <w:numId w:val="1001"/>
          <w:ilvl w:val="0"/>
        </w:numPr>
      </w:pPr>
      <w:r>
        <w:t xml:space="preserve">Talent Acquisition Program Strategy</w:t>
      </w:r>
    </w:p>
    <w:p>
      <w:pPr>
        <w:pStyle w:val="Compact"/>
        <w:numPr>
          <w:numId w:val="1001"/>
          <w:ilvl w:val="0"/>
        </w:numPr>
      </w:pPr>
      <w:r>
        <w:t xml:space="preserve">Talent Acquisition Message Design</w:t>
      </w:r>
    </w:p>
    <w:p>
      <w:pPr>
        <w:pStyle w:val="Heading2"/>
      </w:pPr>
      <w:bookmarkStart w:id="23" w:name="qualifications-for-specialist-talent-acquisition"/>
      <w:r>
        <w:t xml:space="preserve">Qualifications for specialist, talent acquisition</w:t>
      </w:r>
      <w:bookmarkEnd w:id="23"/>
    </w:p>
    <w:p>
      <w:pPr>
        <w:pStyle w:val="Compact"/>
        <w:numPr>
          <w:numId w:val="1002"/>
          <w:ilvl w:val="0"/>
        </w:numPr>
      </w:pPr>
      <w:r>
        <w:t xml:space="preserve">Experience in a high recruiting volume and open concept office</w:t>
      </w:r>
    </w:p>
    <w:p>
      <w:pPr>
        <w:pStyle w:val="Compact"/>
        <w:numPr>
          <w:numId w:val="1002"/>
          <w:ilvl w:val="0"/>
        </w:numPr>
      </w:pPr>
      <w:r>
        <w:t xml:space="preserve">Knowledge of local legislation regarding recruitment and employment requirements</w:t>
      </w:r>
    </w:p>
    <w:p>
      <w:pPr>
        <w:pStyle w:val="Compact"/>
        <w:numPr>
          <w:numId w:val="1002"/>
          <w:ilvl w:val="0"/>
        </w:numPr>
      </w:pPr>
      <w:r>
        <w:t xml:space="preserve">Minimum of 5-7 years experience recruiting in high volume, fast paced environment</w:t>
      </w:r>
    </w:p>
    <w:p>
      <w:pPr>
        <w:pStyle w:val="Compact"/>
        <w:numPr>
          <w:numId w:val="1002"/>
          <w:ilvl w:val="0"/>
        </w:numPr>
      </w:pPr>
      <w:r>
        <w:t xml:space="preserve">Anticipates opportunities and concerns</w:t>
      </w:r>
    </w:p>
    <w:p>
      <w:pPr>
        <w:pStyle w:val="Compact"/>
        <w:numPr>
          <w:numId w:val="1002"/>
          <w:ilvl w:val="0"/>
        </w:numPr>
      </w:pPr>
      <w:r>
        <w:t xml:space="preserve">Strong follow-through on commitments</w:t>
      </w:r>
    </w:p>
    <w:p>
      <w:pPr>
        <w:pStyle w:val="Compact"/>
        <w:numPr>
          <w:numId w:val="1002"/>
          <w:ilvl w:val="0"/>
        </w:numPr>
      </w:pPr>
      <w:r>
        <w:t xml:space="preserve">3+ years’ experience in Human Resources (in a manufacturing environment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2021-10-28T18:29:17Z</dcterms:created>
  <dcterms:modified xsi:type="dcterms:W3CDTF">2021-10-28T18:29:17Z</dcterms:modified>
</cp:coreProperties>
</file>