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https://www.velvetjobs.com/job-descriptions/specialist-recruiting</w:t>
        </w:r>
      </w:hyperlink>
    </w:p>
    <w:p>
      <w:pPr>
        <w:pStyle w:val="Heading1"/>
      </w:pPr>
      <w:bookmarkStart w:id="21" w:name="example-of-specialist-recruiting-job-description"/>
      <w:r>
        <w:t xml:space="preserve">Example of Specialist, Recruiting Job Description</w:t>
      </w:r>
      <w:bookmarkEnd w:id="21"/>
    </w:p>
    <w:p>
      <w:pPr>
        <w:pStyle w:val="Compact"/>
      </w:pPr>
      <w:r>
        <w:t xml:space="preserve">Our company is hiring for a specialist, recruiting. To join our growing team, please review the list of responsibilities and qualifications.</w:t>
      </w:r>
    </w:p>
    <w:p>
      <w:pPr>
        <w:pStyle w:val="Heading2"/>
      </w:pPr>
      <w:bookmarkStart w:id="22" w:name="responsibilities-for-specialist-recruiting"/>
      <w:r>
        <w:t xml:space="preserve">Responsibilities for specialist, recruiting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administrative and operational support to the team of Recruiters in support of the full life cycle recruiting process</w:t>
      </w:r>
    </w:p>
    <w:p>
      <w:pPr>
        <w:pStyle w:val="Compact"/>
        <w:numPr>
          <w:numId w:val="1001"/>
          <w:ilvl w:val="0"/>
        </w:numPr>
      </w:pPr>
      <w:r>
        <w:t xml:space="preserve">Maintain confidential information through the organizations ATS</w:t>
      </w:r>
    </w:p>
    <w:p>
      <w:pPr>
        <w:pStyle w:val="Compact"/>
        <w:numPr>
          <w:numId w:val="1001"/>
          <w:ilvl w:val="0"/>
        </w:numPr>
      </w:pPr>
      <w:r>
        <w:t xml:space="preserve">Assist with drafting and sending of candidate related correspondence, including but not limited to interview confirmations</w:t>
      </w:r>
    </w:p>
    <w:p>
      <w:pPr>
        <w:pStyle w:val="Compact"/>
        <w:numPr>
          <w:numId w:val="1001"/>
          <w:ilvl w:val="0"/>
        </w:numPr>
      </w:pPr>
      <w:r>
        <w:t xml:space="preserve">Assisting in scheduling of candidate travel, training, team meetings, invoice processing and other tasks as necessary</w:t>
      </w:r>
    </w:p>
    <w:p>
      <w:pPr>
        <w:pStyle w:val="Compact"/>
        <w:numPr>
          <w:numId w:val="1001"/>
          <w:ilvl w:val="0"/>
        </w:numPr>
      </w:pPr>
      <w:r>
        <w:t xml:space="preserve">Initiates pre hire background and sanction checks and reviews results</w:t>
      </w:r>
    </w:p>
    <w:p>
      <w:pPr>
        <w:pStyle w:val="Compact"/>
        <w:numPr>
          <w:numId w:val="1001"/>
          <w:ilvl w:val="0"/>
        </w:numPr>
      </w:pPr>
      <w:r>
        <w:t xml:space="preserve">Provide full cycle recruitment services</w:t>
      </w:r>
    </w:p>
    <w:p>
      <w:pPr>
        <w:pStyle w:val="Compact"/>
        <w:numPr>
          <w:numId w:val="1001"/>
          <w:ilvl w:val="0"/>
        </w:numPr>
      </w:pPr>
      <w:r>
        <w:t xml:space="preserve">Utilize applicant tracking system to identify candidates for interview</w:t>
      </w:r>
    </w:p>
    <w:p>
      <w:pPr>
        <w:pStyle w:val="Compact"/>
        <w:numPr>
          <w:numId w:val="1001"/>
          <w:ilvl w:val="0"/>
        </w:numPr>
      </w:pPr>
      <w:r>
        <w:t xml:space="preserve">Ensure onboarding requirements are met</w:t>
      </w:r>
    </w:p>
    <w:p>
      <w:pPr>
        <w:pStyle w:val="Compact"/>
        <w:numPr>
          <w:numId w:val="1001"/>
          <w:ilvl w:val="0"/>
        </w:numPr>
      </w:pPr>
      <w:r>
        <w:t xml:space="preserve">Actively initiate and monitor candidate background investigations including, tracking of and reporting on progress, communicating with candidates and vendors and communicating adverse correspondence as necessary</w:t>
      </w:r>
    </w:p>
    <w:p>
      <w:pPr>
        <w:pStyle w:val="Compact"/>
        <w:numPr>
          <w:numId w:val="1001"/>
          <w:ilvl w:val="0"/>
        </w:numPr>
      </w:pPr>
      <w:r>
        <w:t xml:space="preserve">Accurately enter employee information into HRIS related to newly hired employees and internal employment changes, audit pre-employment/new hire paperwork, posting scripts, obtaining required forms and signatures as needed</w:t>
      </w:r>
    </w:p>
    <w:p>
      <w:pPr>
        <w:pStyle w:val="Heading2"/>
      </w:pPr>
      <w:bookmarkStart w:id="23" w:name="qualifications-for-specialist-recruiting"/>
      <w:r>
        <w:t xml:space="preserve">Qualifications for specialist, recruiting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Effectively handle real estate and technology logistics for the recruiting team</w:t>
      </w:r>
    </w:p>
    <w:p>
      <w:pPr>
        <w:pStyle w:val="Compact"/>
        <w:numPr>
          <w:numId w:val="1002"/>
          <w:ilvl w:val="0"/>
        </w:numPr>
      </w:pPr>
      <w:r>
        <w:t xml:space="preserve">3 to 5 years of recruitment experience</w:t>
      </w:r>
    </w:p>
    <w:p>
      <w:pPr>
        <w:pStyle w:val="Compact"/>
        <w:numPr>
          <w:numId w:val="1002"/>
          <w:ilvl w:val="0"/>
        </w:numPr>
      </w:pPr>
      <w:r>
        <w:t xml:space="preserve">Extensive knowledge with Applicant Tracking Systems (ATS), Brassring preferred</w:t>
      </w:r>
    </w:p>
    <w:p>
      <w:pPr>
        <w:pStyle w:val="Compact"/>
        <w:numPr>
          <w:numId w:val="1002"/>
          <w:ilvl w:val="0"/>
        </w:numPr>
      </w:pPr>
      <w:r>
        <w:t xml:space="preserve">Ability to thrive in a high-performance team environment</w:t>
      </w:r>
    </w:p>
    <w:p>
      <w:pPr>
        <w:pStyle w:val="Compact"/>
        <w:numPr>
          <w:numId w:val="1002"/>
          <w:ilvl w:val="0"/>
        </w:numPr>
      </w:pPr>
      <w:r>
        <w:t xml:space="preserve">Bachelor Degree in Human Resources is strongly preferred</w:t>
      </w:r>
    </w:p>
    <w:p>
      <w:pPr>
        <w:pStyle w:val="Compact"/>
        <w:numPr>
          <w:numId w:val="1002"/>
          <w:ilvl w:val="0"/>
        </w:numPr>
      </w:pPr>
      <w:r>
        <w:t xml:space="preserve">Professional demeanor with excellent oral and written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recrui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recrui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2021-10-28T18:37:22Z</dcterms:created>
  <dcterms:modified xsi:type="dcterms:W3CDTF">2021-10-28T18:37:22Z</dcterms:modified>
</cp:coreProperties>
</file>