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https://www.velvetjobs.com/job-descriptions/specialist-recruiting</w:t>
        </w:r>
      </w:hyperlink>
    </w:p>
    <w:p>
      <w:pPr>
        <w:pStyle w:val="Heading1"/>
      </w:pPr>
      <w:bookmarkStart w:id="21" w:name="example-of-specialist-recruiting-job-description"/>
      <w:r>
        <w:t xml:space="preserve">Example of Specialist, Recruiting Job Description</w:t>
      </w:r>
      <w:bookmarkEnd w:id="21"/>
    </w:p>
    <w:p>
      <w:pPr>
        <w:pStyle w:val="Compact"/>
      </w:pPr>
      <w:r>
        <w:t xml:space="preserve">Our company is looking to fill the role of specialist, recruiting.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pecialist-recruiting"/>
      <w:r>
        <w:t xml:space="preserve">Responsibilities for specialist, recruiting</w:t>
      </w:r>
      <w:bookmarkEnd w:id="22"/>
    </w:p>
    <w:p>
      <w:pPr>
        <w:pStyle w:val="Compact"/>
        <w:numPr>
          <w:numId w:val="1001"/>
          <w:ilvl w:val="0"/>
        </w:numPr>
      </w:pPr>
      <w:r>
        <w:t xml:space="preserve">Handle all recruiting aspects including, but not limited to, sourcing for candidates, posting jobs on job boards, track applicants, and recruit for open requisitions as needed</w:t>
      </w:r>
    </w:p>
    <w:p>
      <w:pPr>
        <w:pStyle w:val="Compact"/>
        <w:numPr>
          <w:numId w:val="1001"/>
          <w:ilvl w:val="0"/>
        </w:numPr>
      </w:pPr>
      <w:r>
        <w:t xml:space="preserve">Recruit for blue color positions such as janitors, house cleaning, kitchen staff</w:t>
      </w:r>
    </w:p>
    <w:p>
      <w:pPr>
        <w:pStyle w:val="Compact"/>
        <w:numPr>
          <w:numId w:val="1001"/>
          <w:ilvl w:val="0"/>
        </w:numPr>
      </w:pPr>
      <w:r>
        <w:t xml:space="preserve">Handle general administrative duties</w:t>
      </w:r>
    </w:p>
    <w:p>
      <w:pPr>
        <w:pStyle w:val="Compact"/>
        <w:numPr>
          <w:numId w:val="1001"/>
          <w:ilvl w:val="0"/>
        </w:numPr>
      </w:pPr>
      <w:r>
        <w:t xml:space="preserve">Support compliance issues relating to travel nurses and internal employees</w:t>
      </w:r>
    </w:p>
    <w:p>
      <w:pPr>
        <w:pStyle w:val="Compact"/>
        <w:numPr>
          <w:numId w:val="1001"/>
          <w:ilvl w:val="0"/>
        </w:numPr>
      </w:pPr>
      <w:r>
        <w:t xml:space="preserve">Reviewing applications to ensure completeness and eligibility for internal transfer/promotion</w:t>
      </w:r>
    </w:p>
    <w:p>
      <w:pPr>
        <w:pStyle w:val="Compact"/>
        <w:numPr>
          <w:numId w:val="1001"/>
          <w:ilvl w:val="0"/>
        </w:numPr>
      </w:pPr>
      <w:r>
        <w:t xml:space="preserve">Conducting interviews for open internal positions, while identifying the best job match for applicants and communicating such to them</w:t>
      </w:r>
    </w:p>
    <w:p>
      <w:pPr>
        <w:pStyle w:val="Compact"/>
        <w:numPr>
          <w:numId w:val="1001"/>
          <w:ilvl w:val="0"/>
        </w:numPr>
      </w:pPr>
      <w:r>
        <w:t xml:space="preserve">Performing a variety of administrative support functions for the HR department as a whole</w:t>
      </w:r>
    </w:p>
    <w:p>
      <w:pPr>
        <w:pStyle w:val="Compact"/>
        <w:numPr>
          <w:numId w:val="1001"/>
          <w:ilvl w:val="0"/>
        </w:numPr>
      </w:pPr>
      <w:r>
        <w:t xml:space="preserve">Providing back-up support for external recruiting events</w:t>
      </w:r>
    </w:p>
    <w:p>
      <w:pPr>
        <w:pStyle w:val="Compact"/>
        <w:numPr>
          <w:numId w:val="1001"/>
          <w:ilvl w:val="0"/>
        </w:numPr>
      </w:pPr>
      <w:r>
        <w:t xml:space="preserve">Source/Recruit and identify candidates through various channels, job posting responses, employee referrals, internet advertisements, internet data mining, direct recruiting, job fairs</w:t>
      </w:r>
    </w:p>
    <w:p>
      <w:pPr>
        <w:pStyle w:val="Compact"/>
        <w:numPr>
          <w:numId w:val="1001"/>
          <w:ilvl w:val="0"/>
        </w:numPr>
      </w:pPr>
      <w:r>
        <w:t xml:space="preserve">Partners with managers at various levels to provide full life cycle recruiting services</w:t>
      </w:r>
    </w:p>
    <w:p>
      <w:pPr>
        <w:pStyle w:val="Heading2"/>
      </w:pPr>
      <w:bookmarkStart w:id="23" w:name="qualifications-for-specialist-recruiting"/>
      <w:r>
        <w:t xml:space="preserve">Qualifications for specialist, recruiting</w:t>
      </w:r>
      <w:bookmarkEnd w:id="23"/>
    </w:p>
    <w:p>
      <w:pPr>
        <w:pStyle w:val="Compact"/>
        <w:numPr>
          <w:numId w:val="1002"/>
          <w:ilvl w:val="0"/>
        </w:numPr>
      </w:pPr>
      <w:r>
        <w:t xml:space="preserve">At least 2 years experience recruitment within the Manufacturing/Engineering Industry</w:t>
      </w:r>
    </w:p>
    <w:p>
      <w:pPr>
        <w:pStyle w:val="Compact"/>
        <w:numPr>
          <w:numId w:val="1002"/>
          <w:ilvl w:val="0"/>
        </w:numPr>
      </w:pPr>
      <w:r>
        <w:t xml:space="preserve">Customized processing and monitoring of the application, from its reception and resume screening to the final decision and contract preparation</w:t>
      </w:r>
    </w:p>
    <w:p>
      <w:pPr>
        <w:pStyle w:val="Compact"/>
        <w:numPr>
          <w:numId w:val="1002"/>
          <w:ilvl w:val="0"/>
        </w:numPr>
      </w:pPr>
      <w:r>
        <w:t xml:space="preserve">Management of the recruiting process (interview planning, accompaniment of and feedback to the applicants, liaising with coaching and selling teams…)</w:t>
      </w:r>
    </w:p>
    <w:p>
      <w:pPr>
        <w:pStyle w:val="Compact"/>
        <w:numPr>
          <w:numId w:val="1002"/>
          <w:ilvl w:val="0"/>
        </w:numPr>
      </w:pPr>
      <w:r>
        <w:t xml:space="preserve">Taking over and update of our recruiting tools</w:t>
      </w:r>
    </w:p>
    <w:p>
      <w:pPr>
        <w:pStyle w:val="Compact"/>
        <w:numPr>
          <w:numId w:val="1002"/>
          <w:ilvl w:val="0"/>
        </w:numPr>
      </w:pPr>
      <w:r>
        <w:t xml:space="preserve">Creative sourcing and marketing including experience sourcing diverse candidates using a combination of sources such as on-line postings, networking events, direct calling, print advertisement, purchased research, contingency firms, SEO</w:t>
      </w:r>
    </w:p>
    <w:p>
      <w:pPr>
        <w:pStyle w:val="Compact"/>
        <w:numPr>
          <w:numId w:val="1002"/>
          <w:ilvl w:val="0"/>
        </w:numPr>
      </w:pPr>
      <w:r>
        <w:t xml:space="preserve">Ability to work in a fast paced, evolving structure/regionalized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recrui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recrui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2021-10-28T13:36:36Z</dcterms:created>
  <dcterms:modified xsi:type="dcterms:W3CDTF">2021-10-28T13:36:36Z</dcterms:modified>
</cp:coreProperties>
</file>