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https://www.velvetjobs.com/job-descriptions/specialist-learning-development</w:t>
        </w:r>
      </w:hyperlink>
    </w:p>
    <w:p>
      <w:pPr>
        <w:pStyle w:val="Heading1"/>
      </w:pPr>
      <w:bookmarkStart w:id="21" w:name="example-of-specialist-learning-development-job-description"/>
      <w:r>
        <w:t xml:space="preserve">Example of Specialist Learning &amp; Development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specialist learning &amp; development. To join our growing team, please review the list of responsibilities and qualifications.</w:t>
      </w:r>
    </w:p>
    <w:p>
      <w:pPr>
        <w:pStyle w:val="Heading2"/>
      </w:pPr>
      <w:bookmarkStart w:id="22" w:name="responsibilities-for-specialist-learning-development"/>
      <w:r>
        <w:t xml:space="preserve">Responsibilities for specialist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both virtual and on-site classes</w:t>
      </w:r>
    </w:p>
    <w:p>
      <w:pPr>
        <w:pStyle w:val="Compact"/>
        <w:numPr>
          <w:numId w:val="1001"/>
          <w:ilvl w:val="0"/>
        </w:numPr>
      </w:pPr>
      <w:r>
        <w:t xml:space="preserve">Develop and maintain course materials, visual aids, tutorials, user guides, and other supporting materials</w:t>
      </w:r>
    </w:p>
    <w:p>
      <w:pPr>
        <w:pStyle w:val="Compact"/>
        <w:numPr>
          <w:numId w:val="1001"/>
          <w:ilvl w:val="0"/>
        </w:numPr>
      </w:pPr>
      <w:r>
        <w:t xml:space="preserve">Utilize analytics to assess effectiveness of educational classes and events and provide recommend changes</w:t>
      </w:r>
    </w:p>
    <w:p>
      <w:pPr>
        <w:pStyle w:val="Compact"/>
        <w:numPr>
          <w:numId w:val="1001"/>
          <w:ilvl w:val="0"/>
        </w:numPr>
      </w:pPr>
      <w:r>
        <w:t xml:space="preserve">Manage logistics related to internal learning opportunities</w:t>
      </w:r>
    </w:p>
    <w:p>
      <w:pPr>
        <w:pStyle w:val="Compact"/>
        <w:numPr>
          <w:numId w:val="1001"/>
          <w:ilvl w:val="0"/>
        </w:numPr>
      </w:pPr>
      <w:r>
        <w:t xml:space="preserve">Design, maintain and distribute marketing communication pieces for educational events and programs</w:t>
      </w:r>
    </w:p>
    <w:p>
      <w:pPr>
        <w:pStyle w:val="Compact"/>
        <w:numPr>
          <w:numId w:val="1001"/>
          <w:ilvl w:val="0"/>
        </w:numPr>
      </w:pPr>
      <w:r>
        <w:t xml:space="preserve">Research and recommend alternative, disruptive learning solutions and methods to promote employee engagement</w:t>
      </w:r>
    </w:p>
    <w:p>
      <w:pPr>
        <w:pStyle w:val="Compact"/>
        <w:numPr>
          <w:numId w:val="1001"/>
          <w:ilvl w:val="0"/>
        </w:numPr>
      </w:pPr>
      <w:r>
        <w:t xml:space="preserve">Proactively addresses &amp; responds to Organizational Development issues by bringing key stakeholders together to assess root causes and performance gaps, implementing and/or supporting implementation of appropriate interventions, including strategic planning, tactical and project planning, facilitation, instruction, program design, materials development and performance analysis</w:t>
      </w:r>
    </w:p>
    <w:p>
      <w:pPr>
        <w:pStyle w:val="Compact"/>
        <w:numPr>
          <w:numId w:val="1001"/>
          <w:ilvl w:val="0"/>
        </w:numPr>
      </w:pPr>
      <w:r>
        <w:t xml:space="preserve">Provides organization-wide (business, department, work team) assessments about organization and team effectiveness</w:t>
      </w:r>
    </w:p>
    <w:p>
      <w:pPr>
        <w:pStyle w:val="Compact"/>
        <w:numPr>
          <w:numId w:val="1001"/>
          <w:ilvl w:val="0"/>
        </w:numPr>
      </w:pPr>
      <w:r>
        <w:t xml:space="preserve">Identifies and uses instruments and surveys to analyze individual and group behavior and recommends strategies for making needed changes</w:t>
      </w:r>
    </w:p>
    <w:p>
      <w:pPr>
        <w:pStyle w:val="Compact"/>
        <w:numPr>
          <w:numId w:val="1001"/>
          <w:ilvl w:val="0"/>
        </w:numPr>
      </w:pPr>
      <w:r>
        <w:t xml:space="preserve">Ability to coach staff at all levels of the organization to expand their leadership and change management competencies</w:t>
      </w:r>
    </w:p>
    <w:p>
      <w:pPr>
        <w:pStyle w:val="Heading2"/>
      </w:pPr>
      <w:bookmarkStart w:id="23" w:name="qualifications-for-specialist-learning-development"/>
      <w:r>
        <w:t xml:space="preserve">Qualifications for specialist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Aligns individual goals with firm goals</w:t>
      </w:r>
    </w:p>
    <w:p>
      <w:pPr>
        <w:pStyle w:val="Compact"/>
        <w:numPr>
          <w:numId w:val="1002"/>
          <w:ilvl w:val="0"/>
        </w:numPr>
      </w:pPr>
      <w:r>
        <w:t xml:space="preserve">3 – 5 years of Learning and Development experience in a BPO/KPO/IT</w:t>
      </w:r>
    </w:p>
    <w:p>
      <w:pPr>
        <w:pStyle w:val="Compact"/>
        <w:numPr>
          <w:numId w:val="1002"/>
          <w:ilvl w:val="0"/>
        </w:numPr>
      </w:pPr>
      <w:r>
        <w:t xml:space="preserve">Experience in Shared Services for a Global Company a strong plus</w:t>
      </w:r>
    </w:p>
    <w:p>
      <w:pPr>
        <w:pStyle w:val="Compact"/>
        <w:numPr>
          <w:numId w:val="1002"/>
          <w:ilvl w:val="0"/>
        </w:numPr>
      </w:pPr>
      <w:r>
        <w:t xml:space="preserve">Proficiency in MS – Office, organizing and coordination skills</w:t>
      </w:r>
    </w:p>
    <w:p>
      <w:pPr>
        <w:pStyle w:val="Compact"/>
        <w:numPr>
          <w:numId w:val="1002"/>
          <w:ilvl w:val="0"/>
        </w:numPr>
      </w:pPr>
      <w:r>
        <w:t xml:space="preserve">Process oriented team player</w:t>
      </w:r>
    </w:p>
    <w:p>
      <w:pPr>
        <w:pStyle w:val="Compact"/>
        <w:numPr>
          <w:numId w:val="1002"/>
          <w:ilvl w:val="0"/>
        </w:numPr>
      </w:pPr>
      <w:r>
        <w:t xml:space="preserve">Ability to learn and implement new computer programs and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2021-10-28T13:16:32Z</dcterms:created>
  <dcterms:modified xsi:type="dcterms:W3CDTF">2021-10-28T13:16:32Z</dcterms:modified>
</cp:coreProperties>
</file>