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https://www.velvetjobs.com/job-descriptions/specialist-fund</w:t>
        </w:r>
      </w:hyperlink>
    </w:p>
    <w:p>
      <w:pPr>
        <w:pStyle w:val="Heading1"/>
      </w:pPr>
      <w:bookmarkStart w:id="21" w:name="example-of-specialist-fund-job-description"/>
      <w:r>
        <w:t xml:space="preserve">Example of Specialist Fund Job Description</w:t>
      </w:r>
      <w:bookmarkEnd w:id="21"/>
    </w:p>
    <w:p>
      <w:pPr>
        <w:pStyle w:val="Compact"/>
      </w:pPr>
      <w:r>
        <w:t xml:space="preserve">Our company is hiring for a specialist fund.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pecialist-fund"/>
      <w:r>
        <w:t xml:space="preserve">Responsibilities for specialist fund</w:t>
      </w:r>
      <w:bookmarkEnd w:id="22"/>
    </w:p>
    <w:p>
      <w:pPr>
        <w:pStyle w:val="Compact"/>
        <w:numPr>
          <w:numId w:val="1001"/>
          <w:ilvl w:val="0"/>
        </w:numPr>
      </w:pPr>
      <w:r>
        <w:t xml:space="preserve">Review and approve funds monthly expenses</w:t>
      </w:r>
    </w:p>
    <w:p>
      <w:pPr>
        <w:pStyle w:val="Compact"/>
        <w:numPr>
          <w:numId w:val="1001"/>
          <w:ilvl w:val="0"/>
        </w:numPr>
      </w:pPr>
      <w:r>
        <w:t xml:space="preserve">Act as primary contact for Financial Intermediary home office personnel</w:t>
      </w:r>
    </w:p>
    <w:p>
      <w:pPr>
        <w:pStyle w:val="Compact"/>
        <w:numPr>
          <w:numId w:val="1001"/>
          <w:ilvl w:val="0"/>
        </w:numPr>
      </w:pPr>
      <w:r>
        <w:t xml:space="preserve">Provide up to date information relative to fund trading, transaction processing, account maintenance, and problem resolution</w:t>
      </w:r>
    </w:p>
    <w:p>
      <w:pPr>
        <w:pStyle w:val="Compact"/>
        <w:numPr>
          <w:numId w:val="1001"/>
          <w:ilvl w:val="0"/>
        </w:numPr>
      </w:pPr>
      <w:r>
        <w:t xml:space="preserve">Accept order clearance trades via phone and fax requests, input to TA system for processing, and QC transactions</w:t>
      </w:r>
    </w:p>
    <w:p>
      <w:pPr>
        <w:pStyle w:val="Compact"/>
        <w:numPr>
          <w:numId w:val="1001"/>
          <w:ilvl w:val="0"/>
        </w:numPr>
      </w:pPr>
      <w:r>
        <w:t xml:space="preserve">Facilitate the completion of home office requests for trade corrections</w:t>
      </w:r>
    </w:p>
    <w:p>
      <w:pPr>
        <w:pStyle w:val="Compact"/>
        <w:numPr>
          <w:numId w:val="1001"/>
          <w:ilvl w:val="0"/>
        </w:numPr>
      </w:pPr>
      <w:r>
        <w:t xml:space="preserve">Generate bills and facilitate collection for trade losses on home office adjustments or as/of trade requests</w:t>
      </w:r>
    </w:p>
    <w:p>
      <w:pPr>
        <w:pStyle w:val="Compact"/>
        <w:numPr>
          <w:numId w:val="1001"/>
          <w:ilvl w:val="0"/>
        </w:numPr>
      </w:pPr>
      <w:r>
        <w:t xml:space="preserve">Review Omnibus dealer reports for Intermediary Due Diligence purposes</w:t>
      </w:r>
    </w:p>
    <w:p>
      <w:pPr>
        <w:pStyle w:val="Compact"/>
        <w:numPr>
          <w:numId w:val="1001"/>
          <w:ilvl w:val="0"/>
        </w:numPr>
      </w:pPr>
      <w:r>
        <w:t xml:space="preserve">Provide specialized support to broker dealers operating in the Omnibus environment</w:t>
      </w:r>
    </w:p>
    <w:p>
      <w:pPr>
        <w:pStyle w:val="Compact"/>
        <w:numPr>
          <w:numId w:val="1001"/>
          <w:ilvl w:val="0"/>
        </w:numPr>
      </w:pPr>
      <w:r>
        <w:t xml:space="preserve">Assist in reporting to management on dealer related topics such as excessive trading, CDSC reporting and Omnibus12b-1 invoicing</w:t>
      </w:r>
    </w:p>
    <w:p>
      <w:pPr>
        <w:pStyle w:val="Compact"/>
        <w:numPr>
          <w:numId w:val="1001"/>
          <w:ilvl w:val="0"/>
        </w:numPr>
      </w:pPr>
      <w:r>
        <w:t xml:space="preserve">Review and Facilitate payment of dealer invoices</w:t>
      </w:r>
    </w:p>
    <w:p>
      <w:pPr>
        <w:pStyle w:val="Heading2"/>
      </w:pPr>
      <w:bookmarkStart w:id="23" w:name="qualifications-for-specialist-fund"/>
      <w:r>
        <w:t xml:space="preserve">Qualifications for specialist fund</w:t>
      </w:r>
      <w:bookmarkEnd w:id="23"/>
    </w:p>
    <w:p>
      <w:pPr>
        <w:pStyle w:val="Compact"/>
        <w:numPr>
          <w:numId w:val="1002"/>
          <w:ilvl w:val="0"/>
        </w:numPr>
      </w:pPr>
      <w:r>
        <w:t xml:space="preserve">Experience in a regulatory environment, including working knowledge in FATCA, Dodd Frank and AIFMD</w:t>
      </w:r>
    </w:p>
    <w:p>
      <w:pPr>
        <w:pStyle w:val="Compact"/>
        <w:numPr>
          <w:numId w:val="1002"/>
          <w:ilvl w:val="0"/>
        </w:numPr>
      </w:pPr>
      <w:r>
        <w:t xml:space="preserve">High level of proficiency in Excel required</w:t>
      </w:r>
    </w:p>
    <w:p>
      <w:pPr>
        <w:pStyle w:val="Compact"/>
        <w:numPr>
          <w:numId w:val="1002"/>
          <w:ilvl w:val="0"/>
        </w:numPr>
      </w:pPr>
      <w:r>
        <w:t xml:space="preserve">Intermediate level understanding of Python and Python libraries, including flow control and Python data types</w:t>
      </w:r>
    </w:p>
    <w:p>
      <w:pPr>
        <w:pStyle w:val="Compact"/>
        <w:numPr>
          <w:numId w:val="1002"/>
          <w:ilvl w:val="0"/>
        </w:numPr>
      </w:pPr>
      <w:r>
        <w:t xml:space="preserve">VBA, SQL or other programming languages also beneficial</w:t>
      </w:r>
    </w:p>
    <w:p>
      <w:pPr>
        <w:pStyle w:val="Compact"/>
        <w:numPr>
          <w:numId w:val="1002"/>
          <w:ilvl w:val="0"/>
        </w:numPr>
      </w:pPr>
      <w:r>
        <w:t xml:space="preserve">Ability to write maintainable code and comfort with testing/debugging the same</w:t>
      </w:r>
    </w:p>
    <w:p>
      <w:pPr>
        <w:pStyle w:val="Compact"/>
        <w:numPr>
          <w:numId w:val="1002"/>
          <w:ilvl w:val="0"/>
        </w:numPr>
      </w:pPr>
      <w:r>
        <w:t xml:space="preserve">Ability to communicate effectively with both a technical and non-technical audience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fun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fun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2021-10-28T13:24:04Z</dcterms:created>
  <dcterms:modified xsi:type="dcterms:W3CDTF">2021-10-28T13:24:04Z</dcterms:modified>
</cp:coreProperties>
</file>