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https://www.velvetjobs.com/job-descriptions/specialist-environmental</w:t>
        </w:r>
      </w:hyperlink>
    </w:p>
    <w:p>
      <w:pPr>
        <w:pStyle w:val="Heading1"/>
      </w:pPr>
      <w:bookmarkStart w:id="21" w:name="example-of-specialist-environmental-job-description"/>
      <w:r>
        <w:t xml:space="preserve">Example of Specialist, Environmental Job Description</w:t>
      </w:r>
      <w:bookmarkEnd w:id="21"/>
    </w:p>
    <w:p>
      <w:pPr>
        <w:pStyle w:val="Compact"/>
      </w:pPr>
      <w:r>
        <w:t xml:space="preserve">Our company is growing rapidly and is looking to fill the role of specialist, environmental.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environmental"/>
      <w:r>
        <w:t xml:space="preserve">Responsibilities for specialist,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Shares with the Leveraged EH&amp;S Leader, the responsibility for implementation of the environmental management system (work processes, standard, procedures) that add value to the business, meet business objectives, and maintain the license to operate</w:t>
      </w:r>
    </w:p>
    <w:p>
      <w:pPr>
        <w:pStyle w:val="Compact"/>
        <w:numPr>
          <w:numId w:val="1001"/>
          <w:ilvl w:val="0"/>
        </w:numPr>
      </w:pPr>
      <w:r>
        <w:t xml:space="preserve">Implement global management systems (work processes, standard, procedures) that focus on environmental</w:t>
      </w:r>
    </w:p>
    <w:p>
      <w:pPr>
        <w:pStyle w:val="Compact"/>
        <w:numPr>
          <w:numId w:val="1001"/>
          <w:ilvl w:val="0"/>
        </w:numPr>
      </w:pPr>
      <w:r>
        <w:t xml:space="preserve">Complete and submit required regulatory and periodic emission reports on time and defect free</w:t>
      </w:r>
    </w:p>
    <w:p>
      <w:pPr>
        <w:pStyle w:val="Compact"/>
        <w:numPr>
          <w:numId w:val="1001"/>
          <w:ilvl w:val="0"/>
        </w:numPr>
      </w:pPr>
      <w:r>
        <w:t xml:space="preserve">Provide expertise/guidance in environmental regulations applicable to Epoxy and for the specific requirements of plant operating permits</w:t>
      </w:r>
    </w:p>
    <w:p>
      <w:pPr>
        <w:pStyle w:val="Compact"/>
        <w:numPr>
          <w:numId w:val="1001"/>
          <w:ilvl w:val="0"/>
        </w:numPr>
      </w:pPr>
      <w:r>
        <w:t xml:space="preserve">Act as the coordinator and host for TCEQ and other agency representatives inspecting our facilities</w:t>
      </w:r>
    </w:p>
    <w:p>
      <w:pPr>
        <w:pStyle w:val="Compact"/>
        <w:numPr>
          <w:numId w:val="1001"/>
          <w:ilvl w:val="0"/>
        </w:numPr>
      </w:pPr>
      <w:r>
        <w:t xml:space="preserve">Manage the systems to perform environmental calculations &amp; ensure full compliance</w:t>
      </w:r>
    </w:p>
    <w:p>
      <w:pPr>
        <w:pStyle w:val="Compact"/>
        <w:numPr>
          <w:numId w:val="1001"/>
          <w:ilvl w:val="0"/>
        </w:numPr>
      </w:pPr>
      <w:r>
        <w:t xml:space="preserve">Identify and drive improvement opportunities for supported plants (ex</w:t>
      </w:r>
    </w:p>
    <w:p>
      <w:pPr>
        <w:pStyle w:val="Compact"/>
        <w:numPr>
          <w:numId w:val="1001"/>
          <w:ilvl w:val="0"/>
        </w:numPr>
      </w:pPr>
      <w:r>
        <w:t xml:space="preserve">Implement and maintain self-auditing programs and drive any action item closure plans to ensure 100% compliance with all internal and external requirements</w:t>
      </w:r>
    </w:p>
    <w:p>
      <w:pPr>
        <w:pStyle w:val="Compact"/>
        <w:numPr>
          <w:numId w:val="1001"/>
          <w:ilvl w:val="0"/>
        </w:numPr>
      </w:pPr>
      <w:r>
        <w:t xml:space="preserve">Apply professional environmental knowledge and skills to support project team and client needs for defining, evaluating, and implementing environmental compliance and permitting projects</w:t>
      </w:r>
    </w:p>
    <w:p>
      <w:pPr>
        <w:pStyle w:val="Compact"/>
        <w:numPr>
          <w:numId w:val="1001"/>
          <w:ilvl w:val="0"/>
        </w:numPr>
      </w:pPr>
      <w:r>
        <w:t xml:space="preserve">Identify the environmental requirements as they apply to electric power related projects, including electric power generating projects, substations, transmission lines, natural gas pipelines, and compressor stations</w:t>
      </w:r>
    </w:p>
    <w:p>
      <w:pPr>
        <w:pStyle w:val="Heading2"/>
      </w:pPr>
      <w:bookmarkStart w:id="23" w:name="qualifications-for-specialist-environmental"/>
      <w:r>
        <w:t xml:space="preserve">Qualifications for specialist,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 Drivers License and ability to obtain a CDL</w:t>
      </w:r>
    </w:p>
    <w:p>
      <w:pPr>
        <w:pStyle w:val="Compact"/>
        <w:numPr>
          <w:numId w:val="1002"/>
          <w:ilvl w:val="0"/>
        </w:numPr>
      </w:pPr>
      <w:r>
        <w:t xml:space="preserve">Position is located in Lexington, MA</w:t>
      </w:r>
    </w:p>
    <w:p>
      <w:pPr>
        <w:pStyle w:val="Compact"/>
        <w:numPr>
          <w:numId w:val="1002"/>
          <w:ilvl w:val="0"/>
        </w:numPr>
      </w:pPr>
      <w:r>
        <w:t xml:space="preserve">Travel to satellite locations required (Belmont, N</w:t>
      </w:r>
    </w:p>
    <w:p>
      <w:pPr>
        <w:pStyle w:val="Compact"/>
        <w:numPr>
          <w:numId w:val="1002"/>
          <w:ilvl w:val="0"/>
        </w:numPr>
      </w:pPr>
      <w:r>
        <w:t xml:space="preserve">Travel to corporate EHS meetings, conferences, audits, upon request</w:t>
      </w:r>
    </w:p>
    <w:p>
      <w:pPr>
        <w:pStyle w:val="Compact"/>
        <w:numPr>
          <w:numId w:val="1002"/>
          <w:ilvl w:val="0"/>
        </w:numPr>
      </w:pPr>
      <w:r>
        <w:t xml:space="preserve">Candidate must be able to work in controlled environments requiring special gowning and wear of protective clothing over the head, face, hands, feet and body</w:t>
      </w:r>
    </w:p>
    <w:p>
      <w:pPr>
        <w:pStyle w:val="Compact"/>
        <w:numPr>
          <w:numId w:val="1002"/>
          <w:ilvl w:val="0"/>
        </w:numPr>
      </w:pPr>
      <w:r>
        <w:t xml:space="preserve">May involve occasional work in a cold, hot, high-noise, or wet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2021-10-28T18:37:04Z</dcterms:created>
  <dcterms:modified xsi:type="dcterms:W3CDTF">2021-10-28T18:37:04Z</dcterms:modified>
</cp:coreProperties>
</file>