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https://www.velvetjobs.com/job-descriptions/specialist-education</w:t>
        </w:r>
      </w:hyperlink>
    </w:p>
    <w:p>
      <w:pPr>
        <w:pStyle w:val="Heading1"/>
      </w:pPr>
      <w:bookmarkStart w:id="21" w:name="example-of-specialist-education-job-description"/>
      <w:r>
        <w:t xml:space="preserve">Example of Specialist, Education Job Description</w:t>
      </w:r>
      <w:bookmarkEnd w:id="21"/>
    </w:p>
    <w:p>
      <w:pPr>
        <w:pStyle w:val="Compact"/>
      </w:pPr>
      <w:r>
        <w:t xml:space="preserve">Our innovative and growing company is looking for a specialist, education. To join our growing team, please review the list of responsibilities and qualifications.</w:t>
      </w:r>
    </w:p>
    <w:p>
      <w:pPr>
        <w:pStyle w:val="Heading2"/>
      </w:pPr>
      <w:bookmarkStart w:id="22" w:name="responsibilities-for-specialist-education"/>
      <w:r>
        <w:t xml:space="preserve">Responsibilities for specialist, education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 IAITC programs at school teacher conferences, institutes, and pre-service classes around the state</w:t>
      </w:r>
    </w:p>
    <w:p>
      <w:pPr>
        <w:pStyle w:val="Compact"/>
        <w:numPr>
          <w:numId w:val="1001"/>
          <w:ilvl w:val="0"/>
        </w:numPr>
      </w:pPr>
      <w:r>
        <w:t xml:space="preserve">Assist County FB AITC efforts including volunteer training sessions at IFB meetings and county meetings</w:t>
      </w:r>
    </w:p>
    <w:p>
      <w:pPr>
        <w:pStyle w:val="Compact"/>
        <w:numPr>
          <w:numId w:val="1001"/>
          <w:ilvl w:val="0"/>
        </w:numPr>
      </w:pPr>
      <w:r>
        <w:t xml:space="preserve">Assist in the coordination of efforts of the IAITC including training sessions of volunteers, county managers, county coordinators, and interested others</w:t>
      </w:r>
    </w:p>
    <w:p>
      <w:pPr>
        <w:pStyle w:val="Compact"/>
        <w:numPr>
          <w:numId w:val="1001"/>
          <w:ilvl w:val="0"/>
        </w:numPr>
      </w:pPr>
      <w:r>
        <w:t xml:space="preserve">Assist in the coordination of the Adopt A Classroom program with Chicago schools</w:t>
      </w:r>
    </w:p>
    <w:p>
      <w:pPr>
        <w:pStyle w:val="Compact"/>
        <w:numPr>
          <w:numId w:val="1001"/>
          <w:ilvl w:val="0"/>
        </w:numPr>
      </w:pPr>
      <w:r>
        <w:t xml:space="preserve">Provide assistance to other groups with interest in AITC including commodity organizations, FCAE, IDOA, ISBE, media</w:t>
      </w:r>
    </w:p>
    <w:p>
      <w:pPr>
        <w:pStyle w:val="Compact"/>
        <w:numPr>
          <w:numId w:val="1001"/>
          <w:ilvl w:val="0"/>
        </w:numPr>
      </w:pPr>
      <w:r>
        <w:t xml:space="preserve">Cooperate with IAA Foundation on IAITC fundraising efforts</w:t>
      </w:r>
    </w:p>
    <w:p>
      <w:pPr>
        <w:pStyle w:val="Compact"/>
        <w:numPr>
          <w:numId w:val="1001"/>
          <w:ilvl w:val="0"/>
        </w:numPr>
      </w:pPr>
      <w:r>
        <w:t xml:space="preserve">Coordinate IAITC program survey development and overall IAITC evaluation</w:t>
      </w:r>
    </w:p>
    <w:p>
      <w:pPr>
        <w:pStyle w:val="Compact"/>
        <w:numPr>
          <w:numId w:val="1001"/>
          <w:ilvl w:val="0"/>
        </w:numPr>
      </w:pPr>
      <w:r>
        <w:t xml:space="preserve">Coordinate IAITC report writing for USDA and AFBF</w:t>
      </w:r>
    </w:p>
    <w:p>
      <w:pPr>
        <w:pStyle w:val="Compact"/>
        <w:numPr>
          <w:numId w:val="1001"/>
          <w:ilvl w:val="0"/>
        </w:numPr>
      </w:pPr>
      <w:r>
        <w:t xml:space="preserve">Coordinate IAITC Publicity/Public Relations efforts with appropriate IFB Staff</w:t>
      </w:r>
    </w:p>
    <w:p>
      <w:pPr>
        <w:pStyle w:val="Compact"/>
        <w:numPr>
          <w:numId w:val="1001"/>
          <w:ilvl w:val="0"/>
        </w:numPr>
      </w:pPr>
      <w:r>
        <w:t xml:space="preserve">Coordinate Agriculture Awareness Conference</w:t>
      </w:r>
    </w:p>
    <w:p>
      <w:pPr>
        <w:pStyle w:val="Heading2"/>
      </w:pPr>
      <w:bookmarkStart w:id="23" w:name="qualifications-for-specialist-education"/>
      <w:r>
        <w:t xml:space="preserve">Qualifications for specialist, education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English at mother-tongue level – verbal and written</w:t>
      </w:r>
    </w:p>
    <w:p>
      <w:pPr>
        <w:pStyle w:val="Compact"/>
        <w:numPr>
          <w:numId w:val="1002"/>
          <w:ilvl w:val="0"/>
        </w:numPr>
      </w:pPr>
      <w:r>
        <w:t xml:space="preserve">Knowledge of of the following technologies – an advantage</w:t>
      </w:r>
    </w:p>
    <w:p>
      <w:pPr>
        <w:pStyle w:val="Compact"/>
        <w:numPr>
          <w:numId w:val="1002"/>
          <w:ilvl w:val="0"/>
        </w:numPr>
      </w:pPr>
      <w:r>
        <w:t xml:space="preserve">Proven record of profound insurance administration knowhow</w:t>
      </w:r>
    </w:p>
    <w:p>
      <w:pPr>
        <w:pStyle w:val="Compact"/>
        <w:numPr>
          <w:numId w:val="1002"/>
          <w:ilvl w:val="0"/>
        </w:numPr>
      </w:pPr>
      <w:r>
        <w:t xml:space="preserve">Knowledgeable of Nurse Practice Act, federal, state, and local requirements</w:t>
      </w:r>
    </w:p>
    <w:p>
      <w:pPr>
        <w:pStyle w:val="Compact"/>
        <w:numPr>
          <w:numId w:val="1002"/>
          <w:ilvl w:val="0"/>
        </w:numPr>
      </w:pPr>
      <w:r>
        <w:t xml:space="preserve">Experience in continuing education credits program policy, implementation, and maintenance</w:t>
      </w:r>
    </w:p>
    <w:p>
      <w:pPr>
        <w:pStyle w:val="Compact"/>
        <w:numPr>
          <w:numId w:val="1002"/>
          <w:ilvl w:val="0"/>
        </w:numPr>
      </w:pPr>
      <w:r>
        <w:t xml:space="preserve">Must have strong presentation, communication, attention to detail and organizational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edu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edu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2021-10-28T18:28:36Z</dcterms:created>
  <dcterms:modified xsi:type="dcterms:W3CDTF">2021-10-28T18:28:36Z</dcterms:modified>
</cp:coreProperties>
</file>