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https://www.velvetjobs.com/job-descriptions/specialist-developer</w:t>
        </w:r>
      </w:hyperlink>
    </w:p>
    <w:p>
      <w:pPr>
        <w:pStyle w:val="Heading1"/>
      </w:pPr>
      <w:bookmarkStart w:id="21" w:name="example-of-specialist-developer-job-description"/>
      <w:r>
        <w:t xml:space="preserve">Example of Specialist Developer Job Description</w:t>
      </w:r>
      <w:bookmarkEnd w:id="21"/>
    </w:p>
    <w:p>
      <w:pPr>
        <w:pStyle w:val="Compact"/>
      </w:pPr>
      <w:r>
        <w:t xml:space="preserve">Our company is searching for experienced candidates for the position of specialist developer.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pecialist-developer"/>
      <w:r>
        <w:t xml:space="preserve">Responsibilities for specialist developer</w:t>
      </w:r>
      <w:bookmarkEnd w:id="22"/>
    </w:p>
    <w:p>
      <w:pPr>
        <w:pStyle w:val="Compact"/>
        <w:numPr>
          <w:numId w:val="1001"/>
          <w:ilvl w:val="0"/>
        </w:numPr>
      </w:pPr>
      <w:r>
        <w:t xml:space="preserve">Develop and execute formal test cases for new and existing websites, and perform testing prior to live implementation</w:t>
      </w:r>
    </w:p>
    <w:p>
      <w:pPr>
        <w:pStyle w:val="Compact"/>
        <w:numPr>
          <w:numId w:val="1001"/>
          <w:ilvl w:val="0"/>
        </w:numPr>
      </w:pPr>
      <w:r>
        <w:t xml:space="preserve">Create and modify SharePoint site collections with multiple sites, unique navigational elements, custom content types and site columns, site pages, web part pages, workflows, retention policies, and governance policies</w:t>
      </w:r>
    </w:p>
    <w:p>
      <w:pPr>
        <w:pStyle w:val="Compact"/>
        <w:numPr>
          <w:numId w:val="1001"/>
          <w:ilvl w:val="0"/>
        </w:numPr>
      </w:pPr>
      <w:r>
        <w:t xml:space="preserve">Review specification, resolve inconsistencies, and provide analytic support for the customer</w:t>
      </w:r>
    </w:p>
    <w:p>
      <w:pPr>
        <w:pStyle w:val="Compact"/>
        <w:numPr>
          <w:numId w:val="1001"/>
          <w:ilvl w:val="0"/>
        </w:numPr>
      </w:pPr>
      <w:r>
        <w:t xml:space="preserve">Involved in conducting technology assessments in order to determine best application and/or language to support web-based implementation of customers’ requirements for both internally facing intranets, and public-facing internet needs</w:t>
      </w:r>
    </w:p>
    <w:p>
      <w:pPr>
        <w:pStyle w:val="Compact"/>
        <w:numPr>
          <w:numId w:val="1001"/>
          <w:ilvl w:val="0"/>
        </w:numPr>
      </w:pPr>
      <w:r>
        <w:t xml:space="preserve">Serve as the as the web master/author of SIS information on customer networks (e.g., NGANet, SECNet, SBU systems) responsible for maintenance and updates to SIS websites, to include Microsoft SharePoint Portals</w:t>
      </w:r>
    </w:p>
    <w:p>
      <w:pPr>
        <w:pStyle w:val="Compact"/>
        <w:numPr>
          <w:numId w:val="1001"/>
          <w:ilvl w:val="0"/>
        </w:numPr>
      </w:pPr>
      <w:r>
        <w:t xml:space="preserve">Prepare and conduct training on the use of web-based capabilities and products</w:t>
      </w:r>
    </w:p>
    <w:p>
      <w:pPr>
        <w:pStyle w:val="Compact"/>
        <w:numPr>
          <w:numId w:val="1001"/>
          <w:ilvl w:val="0"/>
        </w:numPr>
      </w:pPr>
      <w:r>
        <w:t xml:space="preserve">Prepare reports and briefings</w:t>
      </w:r>
    </w:p>
    <w:p>
      <w:pPr>
        <w:pStyle w:val="Compact"/>
        <w:numPr>
          <w:numId w:val="1001"/>
          <w:ilvl w:val="0"/>
        </w:numPr>
      </w:pPr>
      <w:r>
        <w:t xml:space="preserve">Utilize strong graphic design skills to improve design aspects of the website utilizing best practices and design principles that generate aesthetic graphics, easy use and innovative styles</w:t>
      </w:r>
    </w:p>
    <w:p>
      <w:pPr>
        <w:pStyle w:val="Compact"/>
        <w:numPr>
          <w:numId w:val="1001"/>
          <w:ilvl w:val="0"/>
        </w:numPr>
      </w:pPr>
      <w:r>
        <w:t xml:space="preserve">Integrating designs with third-party SharePoint solutions such as BrightWork pmPoint, develop’s ecspand, BA Insight, Cadac Organice suite of products, and Nintex Workflow</w:t>
      </w:r>
    </w:p>
    <w:p>
      <w:pPr>
        <w:pStyle w:val="Compact"/>
        <w:numPr>
          <w:numId w:val="1001"/>
          <w:ilvl w:val="0"/>
        </w:numPr>
      </w:pPr>
      <w:r>
        <w:t xml:space="preserve">Effective working across organizational boundaries, with customer support engineers, other developers/testers and professional services team</w:t>
      </w:r>
    </w:p>
    <w:p>
      <w:pPr>
        <w:pStyle w:val="Heading2"/>
      </w:pPr>
      <w:bookmarkStart w:id="23" w:name="qualifications-for-specialist-developer"/>
      <w:r>
        <w:t xml:space="preserve">Qualifications for specialist developer</w:t>
      </w:r>
      <w:bookmarkEnd w:id="23"/>
    </w:p>
    <w:p>
      <w:pPr>
        <w:pStyle w:val="Compact"/>
        <w:numPr>
          <w:numId w:val="1002"/>
          <w:ilvl w:val="0"/>
        </w:numPr>
      </w:pPr>
      <w:r>
        <w:t xml:space="preserve">Bootstrap CSS</w:t>
      </w:r>
    </w:p>
    <w:p>
      <w:pPr>
        <w:pStyle w:val="Compact"/>
        <w:numPr>
          <w:numId w:val="1002"/>
          <w:ilvl w:val="0"/>
        </w:numPr>
      </w:pPr>
      <w:r>
        <w:t xml:space="preserve">JS Testing frameworks such as Jasmine, Protractor</w:t>
      </w:r>
    </w:p>
    <w:p>
      <w:pPr>
        <w:pStyle w:val="Compact"/>
        <w:numPr>
          <w:numId w:val="1002"/>
          <w:ilvl w:val="0"/>
        </w:numPr>
      </w:pPr>
      <w:r>
        <w:t xml:space="preserve">5+ years of developing and leading integrated media strategies, plans and campaigns</w:t>
      </w:r>
    </w:p>
    <w:p>
      <w:pPr>
        <w:pStyle w:val="Compact"/>
        <w:numPr>
          <w:numId w:val="1002"/>
          <w:ilvl w:val="0"/>
        </w:numPr>
      </w:pPr>
      <w:r>
        <w:t xml:space="preserve">An experienced mortgage professional with a minimum of 2 years of experience as an instructor-led trainer with advanced computer skills in word, excel, publisher and graphic experience</w:t>
      </w:r>
    </w:p>
    <w:p>
      <w:pPr>
        <w:pStyle w:val="Compact"/>
        <w:numPr>
          <w:numId w:val="1002"/>
          <w:ilvl w:val="0"/>
        </w:numPr>
      </w:pPr>
      <w:r>
        <w:t xml:space="preserve">Experience in Object Oriented Design and Programming (java strongly preferred)</w:t>
      </w:r>
    </w:p>
    <w:p>
      <w:pPr>
        <w:pStyle w:val="Compact"/>
        <w:numPr>
          <w:numId w:val="1002"/>
          <w:ilvl w:val="0"/>
        </w:numPr>
      </w:pPr>
      <w:r>
        <w:t xml:space="preserve">Familiarity with Agile/SCRUM SDLC strongly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cialist-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cialist-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2021-10-28T18:28:27Z</dcterms:created>
  <dcterms:modified xsi:type="dcterms:W3CDTF">2021-10-28T18:28:27Z</dcterms:modified>
</cp:coreProperties>
</file>