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https://www.velvetjobs.com/job-descriptions/specialist-corporate</w:t>
        </w:r>
      </w:hyperlink>
    </w:p>
    <w:p>
      <w:pPr>
        <w:pStyle w:val="Heading1"/>
      </w:pPr>
      <w:bookmarkStart w:id="21" w:name="example-of-specialist-corporate-job-description"/>
      <w:r>
        <w:t xml:space="preserve">Example of Specialist Corporate Job Description</w:t>
      </w:r>
      <w:bookmarkEnd w:id="21"/>
    </w:p>
    <w:p>
      <w:pPr>
        <w:pStyle w:val="Compact"/>
      </w:pPr>
      <w:r>
        <w:t xml:space="preserve">Our company is growing rapidly and is hiring for a specialist corporate. To join our growing team, please review the list of responsibilities and qualifications.</w:t>
      </w:r>
    </w:p>
    <w:p>
      <w:pPr>
        <w:pStyle w:val="Heading2"/>
      </w:pPr>
      <w:bookmarkStart w:id="22" w:name="responsibilities-for-specialist-corporate"/>
      <w:r>
        <w:t xml:space="preserve">Responsibilities for specialist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 result of contests</w:t>
      </w:r>
    </w:p>
    <w:p>
      <w:pPr>
        <w:pStyle w:val="Compact"/>
        <w:numPr>
          <w:numId w:val="1001"/>
          <w:ilvl w:val="0"/>
        </w:numPr>
      </w:pPr>
      <w:r>
        <w:t xml:space="preserve">Adjusting commission of inactive agents to company codes</w:t>
      </w:r>
    </w:p>
    <w:p>
      <w:pPr>
        <w:pStyle w:val="Compact"/>
        <w:numPr>
          <w:numId w:val="1001"/>
          <w:ilvl w:val="0"/>
        </w:numPr>
      </w:pPr>
      <w:r>
        <w:t xml:space="preserve">Testing new products</w:t>
      </w:r>
    </w:p>
    <w:p>
      <w:pPr>
        <w:pStyle w:val="Compact"/>
        <w:numPr>
          <w:numId w:val="1001"/>
          <w:ilvl w:val="0"/>
        </w:numPr>
      </w:pPr>
      <w:r>
        <w:t xml:space="preserve">Preparing reports that shown sales trend as request</w:t>
      </w:r>
    </w:p>
    <w:p>
      <w:pPr>
        <w:pStyle w:val="Compact"/>
        <w:numPr>
          <w:numId w:val="1001"/>
          <w:ilvl w:val="0"/>
        </w:numPr>
      </w:pPr>
      <w:r>
        <w:t xml:space="preserve">Manage and execute weekly and bi-weekly multi-state US and Canada payroll</w:t>
      </w:r>
    </w:p>
    <w:p>
      <w:pPr>
        <w:pStyle w:val="Compact"/>
        <w:numPr>
          <w:numId w:val="1001"/>
          <w:ilvl w:val="0"/>
        </w:numPr>
      </w:pPr>
      <w:r>
        <w:t xml:space="preserve">Communicate actively with HR, Accounting and Accounts Payable to review cross-departmental impacts and reconcile data sharing</w:t>
      </w:r>
    </w:p>
    <w:p>
      <w:pPr>
        <w:pStyle w:val="Compact"/>
        <w:numPr>
          <w:numId w:val="1001"/>
          <w:ilvl w:val="0"/>
        </w:numPr>
      </w:pPr>
      <w:r>
        <w:t xml:space="preserve">Manage regular preparation of relevant management reports, including weekly, monthly, quarterly and year-end reports (gross payroll, hours worked, vacation accrual, tax and benefit deductions)</w:t>
      </w:r>
    </w:p>
    <w:p>
      <w:pPr>
        <w:pStyle w:val="Compact"/>
        <w:numPr>
          <w:numId w:val="1001"/>
          <w:ilvl w:val="0"/>
        </w:numPr>
      </w:pPr>
      <w:r>
        <w:t xml:space="preserve">Support audits and compliance testing of benefit plans and filing of benefit plan tax returns</w:t>
      </w:r>
    </w:p>
    <w:p>
      <w:pPr>
        <w:pStyle w:val="Compact"/>
        <w:numPr>
          <w:numId w:val="1001"/>
          <w:ilvl w:val="0"/>
        </w:numPr>
      </w:pPr>
      <w:r>
        <w:t xml:space="preserve">Design and deliver comprehensive training to corporate staff of all job levels, on-site and/or remotely, using a variety of instructional techniques including interactive lectures, simulations, group discussions, team exercises, technology and multimedia</w:t>
      </w:r>
    </w:p>
    <w:p>
      <w:pPr>
        <w:pStyle w:val="Compact"/>
        <w:numPr>
          <w:numId w:val="1001"/>
          <w:ilvl w:val="0"/>
        </w:numPr>
      </w:pPr>
      <w:r>
        <w:t xml:space="preserve">Facilitate and manage all aspects of the "Employee Immersion" training program for all corporate new hires, including but not limited to, logistics, curriculum updates, communication strategy and gathering participant feedback</w:t>
      </w:r>
    </w:p>
    <w:p>
      <w:pPr>
        <w:pStyle w:val="Heading2"/>
      </w:pPr>
      <w:bookmarkStart w:id="23" w:name="qualifications-for-specialist-corporate"/>
      <w:r>
        <w:t xml:space="preserve">Qualifications for specialist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global mindset with experience in a collaborative matrix environment</w:t>
      </w:r>
    </w:p>
    <w:p>
      <w:pPr>
        <w:pStyle w:val="Compact"/>
        <w:numPr>
          <w:numId w:val="1002"/>
          <w:ilvl w:val="0"/>
        </w:numPr>
      </w:pPr>
      <w:r>
        <w:t xml:space="preserve">Superior written, oral and visual communication abilities</w:t>
      </w:r>
    </w:p>
    <w:p>
      <w:pPr>
        <w:pStyle w:val="Compact"/>
        <w:numPr>
          <w:numId w:val="1002"/>
          <w:ilvl w:val="0"/>
        </w:numPr>
      </w:pPr>
      <w:r>
        <w:t xml:space="preserve">Review Law Rule &amp; Regulations on a weekly basis for possible manual assignment to Coverage Areas as part of the team’s weekly reporting routines</w:t>
      </w:r>
    </w:p>
    <w:p>
      <w:pPr>
        <w:pStyle w:val="Compact"/>
        <w:numPr>
          <w:numId w:val="1002"/>
          <w:ilvl w:val="0"/>
        </w:numPr>
      </w:pPr>
      <w:r>
        <w:t xml:space="preserve">Must be able to interact with officials across the organization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communications skills both verbally/ written and the ability to build and maintain relationships</w:t>
      </w:r>
    </w:p>
    <w:p>
      <w:pPr>
        <w:pStyle w:val="Compact"/>
        <w:numPr>
          <w:numId w:val="1002"/>
          <w:ilvl w:val="0"/>
        </w:numPr>
      </w:pPr>
      <w:r>
        <w:t xml:space="preserve">A background in pricing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2021-10-28T18:29:22Z</dcterms:created>
  <dcterms:modified xsi:type="dcterms:W3CDTF">2021-10-28T18:29:22Z</dcterms:modified>
</cp:coreProperties>
</file>