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https://www.velvetjobs.com/job-descriptions/specialist-content</w:t>
        </w:r>
      </w:hyperlink>
    </w:p>
    <w:p>
      <w:pPr>
        <w:pStyle w:val="Heading1"/>
      </w:pPr>
      <w:bookmarkStart w:id="21" w:name="example-of-specialist-content-job-description"/>
      <w:r>
        <w:t xml:space="preserve">Example of Specialist, Content Job Description</w:t>
      </w:r>
      <w:bookmarkEnd w:id="21"/>
    </w:p>
    <w:p>
      <w:pPr>
        <w:pStyle w:val="Compact"/>
      </w:pPr>
      <w:r>
        <w:t xml:space="preserve">Our innovative and growing company is hiring for a specialist, content.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content"/>
      <w:r>
        <w:t xml:space="preserve">Responsibilities for specialist, content</w:t>
      </w:r>
      <w:bookmarkEnd w:id="22"/>
    </w:p>
    <w:p>
      <w:pPr>
        <w:pStyle w:val="Compact"/>
        <w:numPr>
          <w:numId w:val="1001"/>
          <w:ilvl w:val="0"/>
        </w:numPr>
      </w:pPr>
      <w:r>
        <w:t xml:space="preserve">Implements fixes and/or solutions to resolve reported metadata issues</w:t>
      </w:r>
    </w:p>
    <w:p>
      <w:pPr>
        <w:pStyle w:val="Compact"/>
        <w:numPr>
          <w:numId w:val="1001"/>
          <w:ilvl w:val="0"/>
        </w:numPr>
      </w:pPr>
      <w:r>
        <w:t xml:space="preserve">Communicates status and resolution information on all cases to clients via CRM software</w:t>
      </w:r>
    </w:p>
    <w:p>
      <w:pPr>
        <w:pStyle w:val="Compact"/>
        <w:numPr>
          <w:numId w:val="1001"/>
          <w:ilvl w:val="0"/>
        </w:numPr>
      </w:pPr>
      <w:r>
        <w:t xml:space="preserve">Identifies and escalates more complex metadata quality issues internally for resolution</w:t>
      </w:r>
    </w:p>
    <w:p>
      <w:pPr>
        <w:pStyle w:val="Compact"/>
        <w:numPr>
          <w:numId w:val="1001"/>
          <w:ilvl w:val="0"/>
        </w:numPr>
      </w:pPr>
      <w:r>
        <w:t xml:space="preserve">Provides assistance as needed on large data projects</w:t>
      </w:r>
    </w:p>
    <w:p>
      <w:pPr>
        <w:pStyle w:val="Compact"/>
        <w:numPr>
          <w:numId w:val="1001"/>
          <w:ilvl w:val="0"/>
        </w:numPr>
      </w:pPr>
      <w:r>
        <w:t xml:space="preserve">Strategize a content plan under the direction of the content manager and merchandise priorities and marketing promotions</w:t>
      </w:r>
    </w:p>
    <w:p>
      <w:pPr>
        <w:pStyle w:val="Compact"/>
        <w:numPr>
          <w:numId w:val="1001"/>
          <w:ilvl w:val="0"/>
        </w:numPr>
      </w:pPr>
      <w:r>
        <w:t xml:space="preserve">Creates written and interactive marketing campaign materials including but not limited to customer stories, email communications, web content, infographics and white papers</w:t>
      </w:r>
    </w:p>
    <w:p>
      <w:pPr>
        <w:pStyle w:val="Compact"/>
        <w:numPr>
          <w:numId w:val="1001"/>
          <w:ilvl w:val="0"/>
        </w:numPr>
      </w:pPr>
      <w:r>
        <w:t xml:space="preserve">Monitor delivery channels and content ingestion processes and troubleshoot content gathering and delivery problems</w:t>
      </w:r>
    </w:p>
    <w:p>
      <w:pPr>
        <w:pStyle w:val="Compact"/>
        <w:numPr>
          <w:numId w:val="1001"/>
          <w:ilvl w:val="0"/>
        </w:numPr>
      </w:pPr>
      <w:r>
        <w:t xml:space="preserve">Auditing documents using the in-house authoring tool</w:t>
      </w:r>
    </w:p>
    <w:p>
      <w:pPr>
        <w:pStyle w:val="Compact"/>
        <w:numPr>
          <w:numId w:val="1001"/>
          <w:ilvl w:val="0"/>
        </w:numPr>
      </w:pPr>
      <w:r>
        <w:t xml:space="preserve">Proof-reading and reviewing material and documents</w:t>
      </w:r>
    </w:p>
    <w:p>
      <w:pPr>
        <w:pStyle w:val="Compact"/>
        <w:numPr>
          <w:numId w:val="1001"/>
          <w:ilvl w:val="0"/>
        </w:numPr>
      </w:pPr>
      <w:r>
        <w:t xml:space="preserve">Troubleshooting problems and resolving discrepancies</w:t>
      </w:r>
    </w:p>
    <w:p>
      <w:pPr>
        <w:pStyle w:val="Heading2"/>
      </w:pPr>
      <w:bookmarkStart w:id="23" w:name="qualifications-for-specialist-content"/>
      <w:r>
        <w:t xml:space="preserve">Qualifications for specialist, content</w:t>
      </w:r>
      <w:bookmarkEnd w:id="23"/>
    </w:p>
    <w:p>
      <w:pPr>
        <w:pStyle w:val="Compact"/>
        <w:numPr>
          <w:numId w:val="1002"/>
          <w:ilvl w:val="0"/>
        </w:numPr>
      </w:pPr>
      <w:r>
        <w:t xml:space="preserve">Knowledge of FCC polices and procedures, regulations, knowledge of the constant changing environment</w:t>
      </w:r>
    </w:p>
    <w:p>
      <w:pPr>
        <w:pStyle w:val="Compact"/>
        <w:numPr>
          <w:numId w:val="1002"/>
          <w:ilvl w:val="0"/>
        </w:numPr>
      </w:pPr>
      <w:r>
        <w:t xml:space="preserve">3-5 years communications, marketing or PR experience</w:t>
      </w:r>
    </w:p>
    <w:p>
      <w:pPr>
        <w:pStyle w:val="Compact"/>
        <w:numPr>
          <w:numId w:val="1002"/>
          <w:ilvl w:val="0"/>
        </w:numPr>
      </w:pPr>
      <w:r>
        <w:t xml:space="preserve">Excellence in project execution</w:t>
      </w:r>
    </w:p>
    <w:p>
      <w:pPr>
        <w:pStyle w:val="Compact"/>
        <w:numPr>
          <w:numId w:val="1002"/>
          <w:ilvl w:val="0"/>
        </w:numPr>
      </w:pPr>
      <w:r>
        <w:t xml:space="preserve">Graphic design skills and HTML knowledge a plus</w:t>
      </w:r>
    </w:p>
    <w:p>
      <w:pPr>
        <w:pStyle w:val="Compact"/>
        <w:numPr>
          <w:numId w:val="1002"/>
          <w:ilvl w:val="0"/>
        </w:numPr>
      </w:pPr>
      <w:r>
        <w:t xml:space="preserve">Curate our catalog of assets and champion a superior customer experience</w:t>
      </w:r>
    </w:p>
    <w:p>
      <w:pPr>
        <w:pStyle w:val="Compact"/>
        <w:numPr>
          <w:numId w:val="1002"/>
          <w:ilvl w:val="0"/>
        </w:numPr>
      </w:pPr>
      <w:r>
        <w:t xml:space="preserve">You are never satisfied with the status quo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