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https://www.velvetjobs.com/job-descriptions/specialist-content</w:t>
        </w:r>
      </w:hyperlink>
    </w:p>
    <w:p>
      <w:pPr>
        <w:pStyle w:val="Heading1"/>
      </w:pPr>
      <w:bookmarkStart w:id="21" w:name="example-of-specialist-content-job-description"/>
      <w:r>
        <w:t xml:space="preserve">Example of Specialist, Content Job Description</w:t>
      </w:r>
      <w:bookmarkEnd w:id="21"/>
    </w:p>
    <w:p>
      <w:pPr>
        <w:pStyle w:val="Compact"/>
      </w:pPr>
      <w:r>
        <w:t xml:space="preserve">Our company is growing rapidly and is hiring for a specialist, content.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pecialist-content"/>
      <w:r>
        <w:t xml:space="preserve">Responsibilities for specialist, content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Stay on top of trends in digital and offline marketing communications</w:t>
      </w:r>
    </w:p>
    <w:p>
      <w:pPr>
        <w:pStyle w:val="Compact"/>
        <w:numPr>
          <w:numId w:val="1001"/>
          <w:ilvl w:val="0"/>
        </w:numPr>
      </w:pPr>
      <w:r>
        <w:t xml:space="preserve">Generate new content and communications ideas</w:t>
      </w:r>
    </w:p>
    <w:p>
      <w:pPr>
        <w:pStyle w:val="Compact"/>
        <w:numPr>
          <w:numId w:val="1001"/>
          <w:ilvl w:val="0"/>
        </w:numPr>
      </w:pPr>
      <w:r>
        <w:t xml:space="preserve">Assist in the development of new communications platforms and processes</w:t>
      </w:r>
    </w:p>
    <w:p>
      <w:pPr>
        <w:pStyle w:val="Compact"/>
        <w:numPr>
          <w:numId w:val="1001"/>
          <w:ilvl w:val="0"/>
        </w:numPr>
      </w:pPr>
      <w:r>
        <w:t xml:space="preserve">Facilitate and occasionally lead internal and external presentations and training, virtually and in person</w:t>
      </w:r>
    </w:p>
    <w:p>
      <w:pPr>
        <w:pStyle w:val="Compact"/>
        <w:numPr>
          <w:numId w:val="1001"/>
          <w:ilvl w:val="0"/>
        </w:numPr>
      </w:pPr>
      <w:r>
        <w:t xml:space="preserve">Work closely with senior leaders to develop internal and external content, including assisting with management presentations, development of training materials employee communications and new hire announcements</w:t>
      </w:r>
    </w:p>
    <w:p>
      <w:pPr>
        <w:pStyle w:val="Compact"/>
        <w:numPr>
          <w:numId w:val="1001"/>
          <w:ilvl w:val="0"/>
        </w:numPr>
      </w:pPr>
      <w:r>
        <w:t xml:space="preserve">Aurora YouTube channel management</w:t>
      </w:r>
    </w:p>
    <w:p>
      <w:pPr>
        <w:pStyle w:val="Compact"/>
        <w:numPr>
          <w:numId w:val="1001"/>
          <w:ilvl w:val="0"/>
        </w:numPr>
      </w:pPr>
      <w:r>
        <w:t xml:space="preserve">Write news articles, blog articles, case studies, product descriptions, product sell page content, copy for home page sliders, grid boxes, landing pages, occasional global news releases, editorials, video scripts, brochure/catalogue copy, mailing letters, personalised email sales templates and footers, stand graphics copy, executive memos and bios</w:t>
      </w:r>
    </w:p>
    <w:p>
      <w:pPr>
        <w:pStyle w:val="Compact"/>
        <w:numPr>
          <w:numId w:val="1001"/>
          <w:ilvl w:val="0"/>
        </w:numPr>
      </w:pPr>
      <w:r>
        <w:t xml:space="preserve">Social media posts, profile copy and executive bios for Aurora Lighting, Gooee Group and Microlights</w:t>
      </w:r>
    </w:p>
    <w:p>
      <w:pPr>
        <w:pStyle w:val="Compact"/>
        <w:numPr>
          <w:numId w:val="1001"/>
          <w:ilvl w:val="0"/>
        </w:numPr>
      </w:pPr>
      <w:r>
        <w:t xml:space="preserve">Create email marketing campaigns</w:t>
      </w:r>
    </w:p>
    <w:p>
      <w:pPr>
        <w:pStyle w:val="Compact"/>
        <w:numPr>
          <w:numId w:val="1001"/>
          <w:ilvl w:val="0"/>
        </w:numPr>
      </w:pPr>
      <w:r>
        <w:t xml:space="preserve">Assist with award submissions, business plans and presentations</w:t>
      </w:r>
    </w:p>
    <w:p>
      <w:pPr>
        <w:pStyle w:val="Heading2"/>
      </w:pPr>
      <w:bookmarkStart w:id="23" w:name="qualifications-for-specialist-content"/>
      <w:r>
        <w:t xml:space="preserve">Qualifications for specialist, content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Conduct monthly online/offline marketing meetings</w:t>
      </w:r>
    </w:p>
    <w:p>
      <w:pPr>
        <w:pStyle w:val="Compact"/>
        <w:numPr>
          <w:numId w:val="1002"/>
          <w:ilvl w:val="0"/>
        </w:numPr>
      </w:pPr>
      <w:r>
        <w:t xml:space="preserve">Compile information, create presentation and conduct monthly global communications meetings with regional reps</w:t>
      </w:r>
    </w:p>
    <w:p>
      <w:pPr>
        <w:pStyle w:val="Compact"/>
        <w:numPr>
          <w:numId w:val="1002"/>
          <w:ilvl w:val="0"/>
        </w:numPr>
      </w:pPr>
      <w:r>
        <w:t xml:space="preserve">Maintain monthly staff email list updates in Campaign Monitor</w:t>
      </w:r>
    </w:p>
    <w:p>
      <w:pPr>
        <w:pStyle w:val="Compact"/>
        <w:numPr>
          <w:numId w:val="1002"/>
          <w:ilvl w:val="0"/>
        </w:numPr>
      </w:pPr>
      <w:r>
        <w:t xml:space="preserve">Manage incoming marketing project requests and assign tasks in Smartsheet</w:t>
      </w:r>
    </w:p>
    <w:p>
      <w:pPr>
        <w:pStyle w:val="Compact"/>
        <w:numPr>
          <w:numId w:val="1002"/>
          <w:ilvl w:val="0"/>
        </w:numPr>
      </w:pPr>
      <w:r>
        <w:t xml:space="preserve">Establish and maintain editorial calendar, writing style guide, website content and Web communications guide</w:t>
      </w:r>
    </w:p>
    <w:p>
      <w:pPr>
        <w:pStyle w:val="Compact"/>
        <w:numPr>
          <w:numId w:val="1002"/>
          <w:ilvl w:val="0"/>
        </w:numPr>
      </w:pPr>
      <w:r>
        <w:t xml:space="preserve">Update and manage Showpad content as needed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cont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cont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2021-10-28T13:03:19Z</dcterms:created>
  <dcterms:modified xsi:type="dcterms:W3CDTF">2021-10-28T13:03:19Z</dcterms:modified>
</cp:coreProperties>
</file>