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https://www.velvetjobs.com/job-descriptions/special-events-coordinator</w:t>
        </w:r>
      </w:hyperlink>
    </w:p>
    <w:p>
      <w:pPr>
        <w:pStyle w:val="Heading1"/>
      </w:pPr>
      <w:bookmarkStart w:id="21" w:name="example-of-special-events-coordinator-job-description"/>
      <w:r>
        <w:t xml:space="preserve">Example of Special Events Coordinator Job Description</w:t>
      </w:r>
      <w:bookmarkEnd w:id="21"/>
    </w:p>
    <w:p>
      <w:pPr>
        <w:pStyle w:val="Compact"/>
      </w:pPr>
      <w:r>
        <w:t xml:space="preserve">Our growing company is looking for a special events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-events-coordinator"/>
      <w:r>
        <w:t xml:space="preserve">Responsibilities for special events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Sending any correspondence related to events</w:t>
      </w:r>
    </w:p>
    <w:p>
      <w:pPr>
        <w:pStyle w:val="Compact"/>
        <w:numPr>
          <w:numId w:val="1001"/>
          <w:ilvl w:val="0"/>
        </w:numPr>
      </w:pPr>
      <w:r>
        <w:t xml:space="preserve">Sending reminders before every team meeting, rehearsal and orientation and indicating what to bring with them</w:t>
      </w:r>
    </w:p>
    <w:p>
      <w:pPr>
        <w:pStyle w:val="Compact"/>
        <w:numPr>
          <w:numId w:val="1001"/>
          <w:ilvl w:val="0"/>
        </w:numPr>
      </w:pPr>
      <w:r>
        <w:t xml:space="preserve">Notifying staff of date changes and anyone it may affect</w:t>
      </w:r>
    </w:p>
    <w:p>
      <w:pPr>
        <w:pStyle w:val="Compact"/>
        <w:numPr>
          <w:numId w:val="1001"/>
          <w:ilvl w:val="0"/>
        </w:numPr>
      </w:pPr>
      <w:r>
        <w:t xml:space="preserve">Sealing and mailing correspondence</w:t>
      </w:r>
    </w:p>
    <w:p>
      <w:pPr>
        <w:pStyle w:val="Compact"/>
        <w:numPr>
          <w:numId w:val="1001"/>
          <w:ilvl w:val="0"/>
        </w:numPr>
      </w:pPr>
      <w:r>
        <w:t xml:space="preserve">Scheduling appointments and entering appointments into calendars</w:t>
      </w:r>
    </w:p>
    <w:p>
      <w:pPr>
        <w:pStyle w:val="Compact"/>
        <w:numPr>
          <w:numId w:val="1001"/>
          <w:ilvl w:val="0"/>
        </w:numPr>
      </w:pPr>
      <w:r>
        <w:t xml:space="preserve">Copying programs for special musical programs or concerts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distribution of event materials</w:t>
      </w:r>
    </w:p>
    <w:p>
      <w:pPr>
        <w:pStyle w:val="Compact"/>
        <w:numPr>
          <w:numId w:val="1001"/>
          <w:ilvl w:val="0"/>
        </w:numPr>
      </w:pPr>
      <w:r>
        <w:t xml:space="preserve">Assist Coordinators with set-up and teardown of events operational functions including data entry, registration and prize distribution</w:t>
      </w:r>
    </w:p>
    <w:p>
      <w:pPr>
        <w:pStyle w:val="Compact"/>
        <w:numPr>
          <w:numId w:val="1001"/>
          <w:ilvl w:val="0"/>
        </w:numPr>
      </w:pPr>
      <w:r>
        <w:t xml:space="preserve">Assist in the preparation, distribution and storage of any gift items</w:t>
      </w:r>
    </w:p>
    <w:p>
      <w:pPr>
        <w:pStyle w:val="Compact"/>
        <w:numPr>
          <w:numId w:val="1001"/>
          <w:ilvl w:val="0"/>
        </w:numPr>
      </w:pPr>
      <w:r>
        <w:t xml:space="preserve">Assist in organizing and maintaining Special Events inventory in Special Events storage facility</w:t>
      </w:r>
    </w:p>
    <w:p>
      <w:pPr>
        <w:pStyle w:val="Heading2"/>
      </w:pPr>
      <w:bookmarkStart w:id="23" w:name="qualifications-for-special-events-coordinator"/>
      <w:r>
        <w:t xml:space="preserve">Qualifications for special events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 effectively with people of diverse backgrounds and ages</w:t>
      </w:r>
    </w:p>
    <w:p>
      <w:pPr>
        <w:pStyle w:val="Compact"/>
        <w:numPr>
          <w:numId w:val="1002"/>
          <w:ilvl w:val="0"/>
        </w:numPr>
      </w:pPr>
      <w:r>
        <w:t xml:space="preserve">Must possess a reliable personal vehicle, valid driver’s license and proof of valid insurance</w:t>
      </w:r>
    </w:p>
    <w:p>
      <w:pPr>
        <w:pStyle w:val="Compact"/>
        <w:numPr>
          <w:numId w:val="1002"/>
          <w:ilvl w:val="0"/>
        </w:numPr>
      </w:pPr>
      <w:r>
        <w:t xml:space="preserve">Must be able to lift, carry, transport, and setup a variety of materials (weighing up to 50 pounds)</w:t>
      </w:r>
    </w:p>
    <w:p>
      <w:pPr>
        <w:pStyle w:val="Compact"/>
        <w:numPr>
          <w:numId w:val="1002"/>
          <w:ilvl w:val="0"/>
        </w:numPr>
      </w:pPr>
      <w:r>
        <w:t xml:space="preserve">Working knowledge of Lake and Mason County community resources preferred</w:t>
      </w:r>
    </w:p>
    <w:p>
      <w:pPr>
        <w:pStyle w:val="Compact"/>
        <w:numPr>
          <w:numId w:val="1002"/>
          <w:ilvl w:val="0"/>
        </w:numPr>
      </w:pPr>
      <w:r>
        <w:t xml:space="preserve">Special event/fund development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supervising VIP’s, volunteers, high level executives and internal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ven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ven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2021-10-28T13:11:40Z</dcterms:created>
  <dcterms:modified xsi:type="dcterms:W3CDTF">2021-10-28T13:11:40Z</dcterms:modified>
</cp:coreProperties>
</file>