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https://www.velvetjobs.com/job-descriptions/special-agent</w:t>
        </w:r>
      </w:hyperlink>
    </w:p>
    <w:p>
      <w:pPr>
        <w:pStyle w:val="Heading1"/>
      </w:pPr>
      <w:bookmarkStart w:id="21" w:name="example-of-special-agent-job-description"/>
      <w:r>
        <w:t xml:space="preserve">Example of Special Agent Job Description</w:t>
      </w:r>
      <w:bookmarkEnd w:id="21"/>
    </w:p>
    <w:p>
      <w:pPr>
        <w:pStyle w:val="Compact"/>
      </w:pPr>
      <w:r>
        <w:t xml:space="preserve">Our growing company is searching for experienced candidates for the position of special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agent"/>
      <w:r>
        <w:t xml:space="preserve">Responsibilities for special agent</w:t>
      </w:r>
      <w:bookmarkEnd w:id="22"/>
    </w:p>
    <w:p>
      <w:pPr>
        <w:pStyle w:val="Compact"/>
        <w:numPr>
          <w:numId w:val="1001"/>
          <w:ilvl w:val="0"/>
        </w:numPr>
      </w:pPr>
      <w:r>
        <w:t xml:space="preserve">When necessary, qualifies as an expert witness and testifies to findings in court</w:t>
      </w:r>
    </w:p>
    <w:p>
      <w:pPr>
        <w:pStyle w:val="Compact"/>
        <w:numPr>
          <w:numId w:val="1001"/>
          <w:ilvl w:val="0"/>
        </w:numPr>
      </w:pPr>
      <w:r>
        <w:t xml:space="preserve">Plans, organizes and coordinates investigative assignments relating to crimes other than those which are financial in nature</w:t>
      </w:r>
    </w:p>
    <w:p>
      <w:pPr>
        <w:pStyle w:val="Compact"/>
        <w:numPr>
          <w:numId w:val="1001"/>
          <w:ilvl w:val="0"/>
        </w:numPr>
      </w:pPr>
      <w:r>
        <w:t xml:space="preserve">Pursues assigned criminal investigations to the extent possible by the identification and expeditious pursuit of all leads</w:t>
      </w:r>
    </w:p>
    <w:p>
      <w:pPr>
        <w:pStyle w:val="Compact"/>
        <w:numPr>
          <w:numId w:val="1001"/>
          <w:ilvl w:val="0"/>
        </w:numPr>
      </w:pPr>
      <w:r>
        <w:t xml:space="preserve">Effectively develops and utilizes sources of information</w:t>
      </w:r>
    </w:p>
    <w:p>
      <w:pPr>
        <w:pStyle w:val="Compact"/>
        <w:numPr>
          <w:numId w:val="1001"/>
          <w:ilvl w:val="0"/>
        </w:numPr>
      </w:pPr>
      <w:r>
        <w:t xml:space="preserve">Maintains regular ongoing communications with victims or victim’s family as appropriate, about the status of the investigation</w:t>
      </w:r>
    </w:p>
    <w:p>
      <w:pPr>
        <w:pStyle w:val="Compact"/>
        <w:numPr>
          <w:numId w:val="1001"/>
          <w:ilvl w:val="0"/>
        </w:numPr>
      </w:pPr>
      <w:r>
        <w:t xml:space="preserve">Reports accurately reflect and document interviews, actions and investigations</w:t>
      </w:r>
    </w:p>
    <w:p>
      <w:pPr>
        <w:pStyle w:val="Compact"/>
        <w:numPr>
          <w:numId w:val="1001"/>
          <w:ilvl w:val="0"/>
        </w:numPr>
      </w:pPr>
      <w:r>
        <w:t xml:space="preserve">Initiates and produces appropriate documents as needed to include, but not limited to Department forms, memos, outside letters, summaries</w:t>
      </w:r>
    </w:p>
    <w:p>
      <w:pPr>
        <w:pStyle w:val="Compact"/>
        <w:numPr>
          <w:numId w:val="1001"/>
          <w:ilvl w:val="0"/>
        </w:numPr>
      </w:pPr>
      <w:r>
        <w:t xml:space="preserve">Reports are produced accurately, in a timely manner, and in accordance with established guidelines and instructions</w:t>
      </w:r>
    </w:p>
    <w:p>
      <w:pPr>
        <w:pStyle w:val="Compact"/>
        <w:numPr>
          <w:numId w:val="1001"/>
          <w:ilvl w:val="0"/>
        </w:numPr>
      </w:pPr>
      <w:r>
        <w:t xml:space="preserve">Inspects and helps maintain accuracy of case files</w:t>
      </w:r>
    </w:p>
    <w:p>
      <w:pPr>
        <w:pStyle w:val="Compact"/>
        <w:numPr>
          <w:numId w:val="1001"/>
          <w:ilvl w:val="0"/>
        </w:numPr>
      </w:pPr>
      <w:r>
        <w:t xml:space="preserve">Submits substantive intelligence reports when such information becomes available relating to any possible or ongoing criminal activity</w:t>
      </w:r>
    </w:p>
    <w:p>
      <w:pPr>
        <w:pStyle w:val="Heading2"/>
      </w:pPr>
      <w:bookmarkStart w:id="23" w:name="qualifications-for-special-agent"/>
      <w:r>
        <w:t xml:space="preserve">Qualifications for special agent</w:t>
      </w:r>
      <w:bookmarkEnd w:id="23"/>
    </w:p>
    <w:p>
      <w:pPr>
        <w:pStyle w:val="Compact"/>
        <w:numPr>
          <w:numId w:val="1002"/>
          <w:ilvl w:val="0"/>
        </w:numPr>
      </w:pPr>
      <w:r>
        <w:t xml:space="preserve">Be prepared to travel on assignments, in response to incidents and for training</w:t>
      </w:r>
    </w:p>
    <w:p>
      <w:pPr>
        <w:pStyle w:val="Compact"/>
        <w:numPr>
          <w:numId w:val="1002"/>
          <w:ilvl w:val="0"/>
        </w:numPr>
      </w:pPr>
      <w:r>
        <w:t xml:space="preserve">Provide assistance to victims of crime</w:t>
      </w:r>
    </w:p>
    <w:p>
      <w:pPr>
        <w:pStyle w:val="Compact"/>
        <w:numPr>
          <w:numId w:val="1002"/>
          <w:ilvl w:val="0"/>
        </w:numPr>
      </w:pPr>
      <w:r>
        <w:t xml:space="preserve">Prepare comprehensive reports and prosecution files and deliver court testimony</w:t>
      </w:r>
    </w:p>
    <w:p>
      <w:pPr>
        <w:pStyle w:val="Compact"/>
        <w:numPr>
          <w:numId w:val="1002"/>
          <w:ilvl w:val="0"/>
        </w:numPr>
      </w:pPr>
      <w:r>
        <w:t xml:space="preserve">High school diploma with College or University programs an asset</w:t>
      </w:r>
    </w:p>
    <w:p>
      <w:pPr>
        <w:pStyle w:val="Compact"/>
        <w:numPr>
          <w:numId w:val="1002"/>
          <w:ilvl w:val="0"/>
        </w:numPr>
      </w:pPr>
      <w:r>
        <w:t xml:space="preserve">Must be a full-time state commissioned Police Officer</w:t>
      </w:r>
    </w:p>
    <w:p>
      <w:pPr>
        <w:pStyle w:val="Compact"/>
        <w:numPr>
          <w:numId w:val="1002"/>
          <w:ilvl w:val="0"/>
        </w:numPr>
      </w:pPr>
      <w:r>
        <w:t xml:space="preserve">Knowledge of the U.S. Criminal Justice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2021-10-28T12:49:02Z</dcterms:created>
  <dcterms:modified xsi:type="dcterms:W3CDTF">2021-10-28T12:49:02Z</dcterms:modified>
</cp:coreProperties>
</file>