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https://www.velvetjobs.com/job-descriptions/sound-engineer</w:t>
        </w:r>
      </w:hyperlink>
    </w:p>
    <w:p>
      <w:pPr>
        <w:pStyle w:val="Heading1"/>
      </w:pPr>
      <w:bookmarkStart w:id="21" w:name="example-of-sound-engineer-job-description"/>
      <w:r>
        <w:t xml:space="preserve">Example of Sound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sound engineer. To join our growing team, please review the list of responsibilities and qualifications.</w:t>
      </w:r>
    </w:p>
    <w:p>
      <w:pPr>
        <w:pStyle w:val="Heading2"/>
      </w:pPr>
      <w:bookmarkStart w:id="22" w:name="responsibilities-for-sound-engineer"/>
      <w:r>
        <w:t xml:space="preserve">Responsibilities for sound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Health and Safety standards and compliance of these at all times</w:t>
      </w:r>
    </w:p>
    <w:p>
      <w:pPr>
        <w:pStyle w:val="Compact"/>
        <w:numPr>
          <w:numId w:val="1001"/>
          <w:ilvl w:val="0"/>
        </w:numPr>
      </w:pPr>
      <w:r>
        <w:t xml:space="preserve">Develop training materials and resources for use in presentations, meetings, training sessions, etc, including market competition comparisons, feature benefits</w:t>
      </w:r>
    </w:p>
    <w:p>
      <w:pPr>
        <w:pStyle w:val="Compact"/>
        <w:numPr>
          <w:numId w:val="1001"/>
          <w:ilvl w:val="0"/>
        </w:numPr>
      </w:pPr>
      <w:r>
        <w:t xml:space="preserve">Ability to write reports, business correspondence, and business report</w:t>
      </w:r>
    </w:p>
    <w:p>
      <w:pPr>
        <w:pStyle w:val="Compact"/>
        <w:numPr>
          <w:numId w:val="1001"/>
          <w:ilvl w:val="0"/>
        </w:numPr>
      </w:pPr>
      <w:r>
        <w:t xml:space="preserve">This role requires extensive communication skills within the company and with customers</w:t>
      </w:r>
    </w:p>
    <w:p>
      <w:pPr>
        <w:pStyle w:val="Compact"/>
        <w:numPr>
          <w:numId w:val="1001"/>
          <w:ilvl w:val="0"/>
        </w:numPr>
      </w:pPr>
      <w:r>
        <w:t xml:space="preserve">Must communicate technical problems back to brands in a timely and concise way</w:t>
      </w:r>
    </w:p>
    <w:p>
      <w:pPr>
        <w:pStyle w:val="Compact"/>
        <w:numPr>
          <w:numId w:val="1001"/>
          <w:ilvl w:val="0"/>
        </w:numPr>
      </w:pPr>
      <w:r>
        <w:t xml:space="preserve">Serve as a member of project core teams</w:t>
      </w:r>
    </w:p>
    <w:p>
      <w:pPr>
        <w:pStyle w:val="Compact"/>
        <w:numPr>
          <w:numId w:val="1001"/>
          <w:ilvl w:val="0"/>
        </w:numPr>
      </w:pPr>
      <w:r>
        <w:t xml:space="preserve">Stay abreast of industry software testing tools and best practices and make significant contributions to the development and deployment of new test technologies, tools or methods</w:t>
      </w:r>
    </w:p>
    <w:p>
      <w:pPr>
        <w:pStyle w:val="Compact"/>
        <w:numPr>
          <w:numId w:val="1001"/>
          <w:ilvl w:val="0"/>
        </w:numPr>
      </w:pPr>
      <w:r>
        <w:t xml:space="preserve">Coach and develop junior engineers</w:t>
      </w:r>
    </w:p>
    <w:p>
      <w:pPr>
        <w:pStyle w:val="Compact"/>
        <w:numPr>
          <w:numId w:val="1001"/>
          <w:ilvl w:val="0"/>
        </w:numPr>
      </w:pPr>
      <w:r>
        <w:t xml:space="preserve">Participate in experimental design and prototyping for audio analysis tools</w:t>
      </w:r>
    </w:p>
    <w:p>
      <w:pPr>
        <w:pStyle w:val="Compact"/>
        <w:numPr>
          <w:numId w:val="1001"/>
          <w:ilvl w:val="0"/>
        </w:numPr>
      </w:pPr>
      <w:r>
        <w:t xml:space="preserve">Develop and test proprietary tools for objective audio quality analysis</w:t>
      </w:r>
    </w:p>
    <w:p>
      <w:pPr>
        <w:pStyle w:val="Heading2"/>
      </w:pPr>
      <w:bookmarkStart w:id="23" w:name="qualifications-for-sound-engineer"/>
      <w:r>
        <w:t xml:space="preserve">Qualifications for sound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Position involves driving prototype vehicles to evaluate &amp; verify system performance</w:t>
      </w:r>
    </w:p>
    <w:p>
      <w:pPr>
        <w:pStyle w:val="Compact"/>
        <w:numPr>
          <w:numId w:val="1002"/>
          <w:ilvl w:val="0"/>
        </w:numPr>
      </w:pPr>
      <w:r>
        <w:t xml:space="preserve">Clarify the stakeholder needs and create the system specification</w:t>
      </w:r>
    </w:p>
    <w:p>
      <w:pPr>
        <w:pStyle w:val="Compact"/>
        <w:numPr>
          <w:numId w:val="1002"/>
          <w:ilvl w:val="0"/>
        </w:numPr>
      </w:pPr>
      <w:r>
        <w:t xml:space="preserve">Organize the validation of the system by defining a system validation and sub-system integration plan, calibration methodology</w:t>
      </w:r>
    </w:p>
    <w:p>
      <w:pPr>
        <w:pStyle w:val="Compact"/>
        <w:numPr>
          <w:numId w:val="1002"/>
          <w:ilvl w:val="0"/>
        </w:numPr>
      </w:pPr>
      <w:r>
        <w:t xml:space="preserve">Ensure a close link to the Program Manager and the specialists for exhaust gas systems, electronics, software</w:t>
      </w:r>
    </w:p>
    <w:p>
      <w:pPr>
        <w:pStyle w:val="Compact"/>
        <w:numPr>
          <w:numId w:val="1002"/>
          <w:ilvl w:val="0"/>
        </w:numPr>
      </w:pPr>
      <w:r>
        <w:t xml:space="preserve">Generalist engineer with a focus on signal processing (SW/HW) and powertrain</w:t>
      </w:r>
    </w:p>
    <w:p>
      <w:pPr>
        <w:pStyle w:val="Compact"/>
        <w:numPr>
          <w:numId w:val="1002"/>
          <w:ilvl w:val="0"/>
        </w:numPr>
      </w:pPr>
      <w:r>
        <w:t xml:space="preserve">Certificate in Systems Engineering Incose CSEP (or Incose ASEP)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un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un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2021-10-28T12:49:27Z</dcterms:created>
  <dcterms:modified xsi:type="dcterms:W3CDTF">2021-10-28T12:49:27Z</dcterms:modified>
</cp:coreProperties>
</file>