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https://www.velvetjobs.com/job-descriptions/sonographer</w:t>
        </w:r>
      </w:hyperlink>
    </w:p>
    <w:p>
      <w:pPr>
        <w:pStyle w:val="Heading1"/>
      </w:pPr>
      <w:bookmarkStart w:id="21" w:name="example-of-sonographer-job-description"/>
      <w:r>
        <w:t xml:space="preserve">Example of Sonographer Job Description</w:t>
      </w:r>
      <w:bookmarkEnd w:id="21"/>
    </w:p>
    <w:p>
      <w:pPr>
        <w:pStyle w:val="Compact"/>
      </w:pPr>
      <w:r>
        <w:t xml:space="preserve">Our company is growing rapidly and is looking to fill the role of sonographer.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nographer"/>
      <w:r>
        <w:t xml:space="preserve">Responsibilities for sonographer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Verified Burn Center by the American College of Surgeons and the American Burn Association</w:t>
      </w:r>
    </w:p>
    <w:p>
      <w:pPr>
        <w:pStyle w:val="Compact"/>
        <w:numPr>
          <w:numId w:val="1001"/>
          <w:ilvl w:val="0"/>
        </w:numPr>
      </w:pPr>
      <w:r>
        <w:t xml:space="preserve">May be responsible for High Level Disinfection of devices, supplies and/or equipment</w:t>
      </w:r>
    </w:p>
    <w:p>
      <w:pPr>
        <w:pStyle w:val="Compact"/>
        <w:numPr>
          <w:numId w:val="1001"/>
          <w:ilvl w:val="0"/>
        </w:numPr>
      </w:pPr>
      <w:r>
        <w:t xml:space="preserve">*25 Acute Inpatient Beds ** - Acute Inpatient Beds are also certified as Skilled Swing Beds allowed under Critical Access Hospital rules</w:t>
      </w:r>
    </w:p>
    <w:p>
      <w:pPr>
        <w:pStyle w:val="Compact"/>
        <w:numPr>
          <w:numId w:val="1001"/>
          <w:ilvl w:val="0"/>
        </w:numPr>
      </w:pPr>
      <w:r>
        <w:t xml:space="preserve">Beyond the hospital walls, CHI Health Missouri Valley works closely with businesses, community groups, churches, schools, social service agencies and others to build a healthier community</w:t>
      </w:r>
    </w:p>
    <w:p>
      <w:pPr>
        <w:pStyle w:val="Compact"/>
        <w:numPr>
          <w:numId w:val="1001"/>
          <w:ilvl w:val="0"/>
        </w:numPr>
      </w:pPr>
      <w:r>
        <w:t xml:space="preserve">Follows protocols and physician prescription to deliver a quality and diagnostic study</w:t>
      </w:r>
    </w:p>
    <w:p>
      <w:pPr>
        <w:pStyle w:val="Compact"/>
        <w:numPr>
          <w:numId w:val="1001"/>
          <w:ilvl w:val="0"/>
        </w:numPr>
      </w:pPr>
      <w:r>
        <w:t xml:space="preserve">Able to perform on child/adult/geriatric population</w:t>
      </w:r>
    </w:p>
    <w:p>
      <w:pPr>
        <w:pStyle w:val="Compact"/>
        <w:numPr>
          <w:numId w:val="1001"/>
          <w:ilvl w:val="0"/>
        </w:numPr>
      </w:pPr>
      <w:r>
        <w:t xml:space="preserve">Organizes processed images, measurements, calculations and other data in a logical sequence for presentation to the physicians for interpretation</w:t>
      </w:r>
    </w:p>
    <w:p>
      <w:pPr>
        <w:pStyle w:val="Compact"/>
        <w:numPr>
          <w:numId w:val="1001"/>
          <w:ilvl w:val="0"/>
        </w:numPr>
      </w:pPr>
      <w:r>
        <w:t xml:space="preserve">Follows protocols and or physician specific orders</w:t>
      </w:r>
    </w:p>
    <w:p>
      <w:pPr>
        <w:pStyle w:val="Compact"/>
        <w:numPr>
          <w:numId w:val="1001"/>
          <w:ilvl w:val="0"/>
        </w:numPr>
      </w:pPr>
      <w:r>
        <w:t xml:space="preserve">Prepares scan room for procedures using approved cleaning protocol</w:t>
      </w:r>
    </w:p>
    <w:p>
      <w:pPr>
        <w:pStyle w:val="Compact"/>
        <w:numPr>
          <w:numId w:val="1001"/>
          <w:ilvl w:val="0"/>
        </w:numPr>
      </w:pPr>
      <w:r>
        <w:t xml:space="preserve">Performs department and hospital related computer functions pertinent to job</w:t>
      </w:r>
    </w:p>
    <w:p>
      <w:pPr>
        <w:pStyle w:val="Heading2"/>
      </w:pPr>
      <w:bookmarkStart w:id="23" w:name="qualifications-for-sonographer"/>
      <w:r>
        <w:t xml:space="preserve">Qualifications for sonographer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work approximately 3 days per week and ability to travel to Tampa and Clearwater offices</w:t>
      </w:r>
    </w:p>
    <w:p>
      <w:pPr>
        <w:pStyle w:val="Compact"/>
        <w:numPr>
          <w:numId w:val="1002"/>
          <w:ilvl w:val="0"/>
        </w:numPr>
      </w:pPr>
      <w:r>
        <w:t xml:space="preserve">OB registered required</w:t>
      </w:r>
    </w:p>
    <w:p>
      <w:pPr>
        <w:pStyle w:val="Compact"/>
        <w:numPr>
          <w:numId w:val="1002"/>
          <w:ilvl w:val="0"/>
        </w:numPr>
      </w:pPr>
      <w:r>
        <w:t xml:space="preserve">Associate Degree in Ultrasound or completion of accredited ultrasound or RDMS program</w:t>
      </w:r>
    </w:p>
    <w:p>
      <w:pPr>
        <w:pStyle w:val="Compact"/>
        <w:numPr>
          <w:numId w:val="1002"/>
          <w:ilvl w:val="0"/>
        </w:numPr>
      </w:pPr>
      <w:r>
        <w:t xml:space="preserve">RDMS or registry eligible</w:t>
      </w:r>
    </w:p>
    <w:p>
      <w:pPr>
        <w:pStyle w:val="Compact"/>
        <w:numPr>
          <w:numId w:val="1002"/>
          <w:ilvl w:val="0"/>
        </w:numPr>
      </w:pPr>
      <w:r>
        <w:t xml:space="preserve">RVT</w:t>
      </w:r>
    </w:p>
    <w:p>
      <w:pPr>
        <w:pStyle w:val="Compact"/>
        <w:numPr>
          <w:numId w:val="1002"/>
          <w:ilvl w:val="0"/>
        </w:numPr>
      </w:pPr>
      <w:r>
        <w:t xml:space="preserve">1 year breast ultrasound experience (2+ years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nograp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nograp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2021-10-28T13:10:26Z</dcterms:created>
  <dcterms:modified xsi:type="dcterms:W3CDTF">2021-10-28T13:10:26Z</dcterms:modified>
</cp:coreProperties>
</file>