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https://www.velvetjobs.com/job-descriptions/solution-senior</w:t>
        </w:r>
      </w:hyperlink>
    </w:p>
    <w:p>
      <w:pPr>
        <w:pStyle w:val="Heading1"/>
      </w:pPr>
      <w:bookmarkStart w:id="21" w:name="example-of-solution-senior-job-description"/>
      <w:r>
        <w:t xml:space="preserve">Example of Solution Senior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solution senior. To join our growing team, please review the list of responsibilities and qualifications.</w:t>
      </w:r>
    </w:p>
    <w:p>
      <w:pPr>
        <w:pStyle w:val="Heading2"/>
      </w:pPr>
      <w:bookmarkStart w:id="22" w:name="responsibilities-for-solution-senior"/>
      <w:r>
        <w:t xml:space="preserve">Responsibilities for solution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SharePoint related performance, configuration issues while partnering with Marketing and other stakeholders</w:t>
      </w:r>
    </w:p>
    <w:p>
      <w:pPr>
        <w:pStyle w:val="Compact"/>
        <w:numPr>
          <w:numId w:val="1001"/>
          <w:ilvl w:val="0"/>
        </w:numPr>
      </w:pPr>
      <w:r>
        <w:t xml:space="preserve">Migrate/redesign legacy applications using current and industry adopted technologies</w:t>
      </w:r>
    </w:p>
    <w:p>
      <w:pPr>
        <w:pStyle w:val="Compact"/>
        <w:numPr>
          <w:numId w:val="1001"/>
          <w:ilvl w:val="0"/>
        </w:numPr>
      </w:pPr>
      <w:r>
        <w:t xml:space="preserve">Produce, review designs and implementations developed within team to ensure it is in accordance with the defined Technical Architecture</w:t>
      </w:r>
    </w:p>
    <w:p>
      <w:pPr>
        <w:pStyle w:val="Compact"/>
        <w:numPr>
          <w:numId w:val="1001"/>
          <w:ilvl w:val="0"/>
        </w:numPr>
      </w:pPr>
      <w:r>
        <w:t xml:space="preserve">Participate in all Scrum activities and become a Product Champion</w:t>
      </w:r>
    </w:p>
    <w:p>
      <w:pPr>
        <w:pStyle w:val="Compact"/>
        <w:numPr>
          <w:numId w:val="1001"/>
          <w:ilvl w:val="0"/>
        </w:numPr>
      </w:pPr>
      <w:r>
        <w:t xml:space="preserve">Provide technical expertise, flexibility and create approach in the diagnosis and resolution of issues, including the determination and provision of workaround solutions</w:t>
      </w:r>
    </w:p>
    <w:p>
      <w:pPr>
        <w:pStyle w:val="Compact"/>
        <w:numPr>
          <w:numId w:val="1001"/>
          <w:ilvl w:val="0"/>
        </w:numPr>
      </w:pPr>
      <w:r>
        <w:t xml:space="preserve">Promote adherence of designs to policies and standards, architectural principles and guidelines</w:t>
      </w:r>
    </w:p>
    <w:p>
      <w:pPr>
        <w:pStyle w:val="Compact"/>
        <w:numPr>
          <w:numId w:val="1001"/>
          <w:ilvl w:val="0"/>
        </w:numPr>
      </w:pPr>
      <w:r>
        <w:t xml:space="preserve">Manage tradeoffs between speed to market, quality and budgetary impact</w:t>
      </w:r>
    </w:p>
    <w:p>
      <w:pPr>
        <w:pStyle w:val="Compact"/>
        <w:numPr>
          <w:numId w:val="1001"/>
          <w:ilvl w:val="0"/>
        </w:numPr>
      </w:pPr>
      <w:r>
        <w:t xml:space="preserve">Will support multiple projects with competing deadlines</w:t>
      </w:r>
    </w:p>
    <w:p>
      <w:pPr>
        <w:pStyle w:val="Compact"/>
        <w:numPr>
          <w:numId w:val="1001"/>
          <w:ilvl w:val="0"/>
        </w:numPr>
      </w:pPr>
      <w:r>
        <w:t xml:space="preserve">Technical leadership and exposure across a broad scale of tools, technologies</w:t>
      </w:r>
    </w:p>
    <w:p>
      <w:pPr>
        <w:pStyle w:val="Compact"/>
        <w:numPr>
          <w:numId w:val="1001"/>
          <w:ilvl w:val="0"/>
        </w:numPr>
      </w:pPr>
      <w:r>
        <w:t xml:space="preserve">You will provide technical leadership to the design, development, implementation and testing of technical solutions, integrating existing and innovative technologies</w:t>
      </w:r>
    </w:p>
    <w:p>
      <w:pPr>
        <w:pStyle w:val="Heading2"/>
      </w:pPr>
      <w:bookmarkStart w:id="23" w:name="qualifications-for-solution-senior"/>
      <w:r>
        <w:t xml:space="preserve">Qualifications for solution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set up a process and timeline for content review and leading the team to secure key approvals</w:t>
      </w:r>
    </w:p>
    <w:p>
      <w:pPr>
        <w:pStyle w:val="Compact"/>
        <w:numPr>
          <w:numId w:val="1002"/>
          <w:ilvl w:val="0"/>
        </w:numPr>
      </w:pPr>
      <w:r>
        <w:t xml:space="preserve">The ability to adapt to changing schedules and customer requirements</w:t>
      </w:r>
    </w:p>
    <w:p>
      <w:pPr>
        <w:pStyle w:val="Compact"/>
        <w:numPr>
          <w:numId w:val="1002"/>
          <w:ilvl w:val="0"/>
        </w:numPr>
      </w:pPr>
      <w:r>
        <w:t xml:space="preserve">Ability to interact with and create rapport at all levels within an organization, including end-users and management tiers</w:t>
      </w:r>
    </w:p>
    <w:p>
      <w:pPr>
        <w:pStyle w:val="Compact"/>
        <w:numPr>
          <w:numId w:val="1002"/>
          <w:ilvl w:val="0"/>
        </w:numPr>
      </w:pPr>
      <w:r>
        <w:t xml:space="preserve">Knowledge of consultative sales approach - Proficiency with understanding customer’s business needs and constructing solutions to address those specific needs</w:t>
      </w:r>
    </w:p>
    <w:p>
      <w:pPr>
        <w:pStyle w:val="Compact"/>
        <w:numPr>
          <w:numId w:val="1002"/>
          <w:ilvl w:val="0"/>
        </w:numPr>
      </w:pPr>
      <w:r>
        <w:t xml:space="preserve">PLM/PDM industry experience</w:t>
      </w:r>
    </w:p>
    <w:p>
      <w:pPr>
        <w:pStyle w:val="Compact"/>
        <w:numPr>
          <w:numId w:val="1002"/>
          <w:ilvl w:val="0"/>
        </w:numPr>
      </w:pPr>
      <w:r>
        <w:t xml:space="preserve">ENOVIA 3DEXPERIENCE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lution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lution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2021-10-28T18:38:40Z</dcterms:created>
  <dcterms:modified xsi:type="dcterms:W3CDTF">2021-10-28T18:38:40Z</dcterms:modified>
</cp:coreProperties>
</file>