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https://www.velvetjobs.com/job-descriptions/sofware-engineer</w:t>
        </w:r>
      </w:hyperlink>
    </w:p>
    <w:p>
      <w:pPr>
        <w:pStyle w:val="Heading1"/>
      </w:pPr>
      <w:bookmarkStart w:id="21" w:name="example-of-sofware-engineer-job-description"/>
      <w:r>
        <w:t xml:space="preserve">Example of Sofware Engineer Job Description</w:t>
      </w:r>
      <w:bookmarkEnd w:id="21"/>
    </w:p>
    <w:p>
      <w:pPr>
        <w:pStyle w:val="Compact"/>
      </w:pPr>
      <w:r>
        <w:t xml:space="preserve">Our innovative and growing company is looking to fill the role of sofware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ware-engineer"/>
      <w:r>
        <w:t xml:space="preserve">Responsibilities for sofware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accurate estimates and impact of changes or enhancements</w:t>
      </w:r>
    </w:p>
    <w:p>
      <w:pPr>
        <w:pStyle w:val="Compact"/>
        <w:numPr>
          <w:numId w:val="1001"/>
          <w:ilvl w:val="0"/>
        </w:numPr>
      </w:pPr>
      <w:r>
        <w:t xml:space="preserve">Help our client to achieve their real goals by understanding the requirements and how it would</w:t>
      </w:r>
    </w:p>
    <w:p>
      <w:pPr>
        <w:pStyle w:val="Compact"/>
        <w:numPr>
          <w:numId w:val="1001"/>
          <w:ilvl w:val="0"/>
        </w:numPr>
      </w:pPr>
      <w:r>
        <w:t xml:space="preserve">Contribute to overall site stability, including code reviews, writing unit and integration tests</w:t>
      </w:r>
    </w:p>
    <w:p>
      <w:pPr>
        <w:pStyle w:val="Compact"/>
        <w:numPr>
          <w:numId w:val="1001"/>
          <w:ilvl w:val="0"/>
        </w:numPr>
      </w:pPr>
      <w:r>
        <w:t xml:space="preserve">Resolve defects/bugs at all times including testing, pre-production, and production</w:t>
      </w:r>
    </w:p>
    <w:p>
      <w:pPr>
        <w:pStyle w:val="Compact"/>
        <w:numPr>
          <w:numId w:val="1001"/>
          <w:ilvl w:val="0"/>
        </w:numPr>
      </w:pPr>
      <w:r>
        <w:t xml:space="preserve">Maintain operational network environment to include extensive L2/L3 switches, firewalls (ASA/FWSM) and WAN optimizers</w:t>
      </w:r>
    </w:p>
    <w:p>
      <w:pPr>
        <w:pStyle w:val="Compact"/>
        <w:numPr>
          <w:numId w:val="1001"/>
          <w:ilvl w:val="0"/>
        </w:numPr>
      </w:pPr>
      <w:r>
        <w:t xml:space="preserve">Maintain and administer operational computing environment to include ESXi/Virtual Center, Windows AD, RHEL enterprise (stand alone, LDAP and custom authentication) deployed on HP and NetApp platforms</w:t>
      </w:r>
    </w:p>
    <w:p>
      <w:pPr>
        <w:pStyle w:val="Compact"/>
        <w:numPr>
          <w:numId w:val="1001"/>
          <w:ilvl w:val="0"/>
        </w:numPr>
      </w:pPr>
      <w:r>
        <w:t xml:space="preserve">Integrate factory delivered systems and processes into operational baseline with care and deliberation to understand impacts</w:t>
      </w:r>
    </w:p>
    <w:p>
      <w:pPr>
        <w:pStyle w:val="Compact"/>
        <w:numPr>
          <w:numId w:val="1001"/>
          <w:ilvl w:val="0"/>
        </w:numPr>
      </w:pPr>
      <w:r>
        <w:t xml:space="preserve">Maintain consistency between firewall management tools, firewalls and asset management tools</w:t>
      </w:r>
    </w:p>
    <w:p>
      <w:pPr>
        <w:pStyle w:val="Compact"/>
        <w:numPr>
          <w:numId w:val="1001"/>
          <w:ilvl w:val="0"/>
        </w:numPr>
      </w:pPr>
      <w:r>
        <w:t xml:space="preserve">Communicate with customer both verbally and in written form providing situational awareness, mission status and problem resolution for all computing and network related activities</w:t>
      </w:r>
    </w:p>
    <w:p>
      <w:pPr>
        <w:pStyle w:val="Compact"/>
        <w:numPr>
          <w:numId w:val="1001"/>
          <w:ilvl w:val="0"/>
        </w:numPr>
      </w:pPr>
      <w:r>
        <w:t xml:space="preserve">Provide on-call 24/7 emergency anomaly response to collect diagnostic data and support restoration of operations</w:t>
      </w:r>
    </w:p>
    <w:p>
      <w:pPr>
        <w:pStyle w:val="Heading2"/>
      </w:pPr>
      <w:bookmarkStart w:id="23" w:name="qualifications-for-sofware-engineer"/>
      <w:r>
        <w:t xml:space="preserve">Qualifications for sofware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Commercially minded and pragmatic approach to building systems</w:t>
      </w:r>
    </w:p>
    <w:p>
      <w:pPr>
        <w:pStyle w:val="Compact"/>
        <w:numPr>
          <w:numId w:val="1002"/>
          <w:ilvl w:val="0"/>
        </w:numPr>
      </w:pPr>
      <w:r>
        <w:t xml:space="preserve">Collaborative spirit and clear communication skills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and bachelors degree, 3 years of experience and a AS/AA degree, 4 additional years of experience may be considered in lieu of degree</w:t>
      </w:r>
    </w:p>
    <w:p>
      <w:pPr>
        <w:pStyle w:val="Compact"/>
        <w:numPr>
          <w:numId w:val="1002"/>
          <w:ilvl w:val="0"/>
        </w:numPr>
      </w:pPr>
      <w:r>
        <w:t xml:space="preserve">Experience development, integration or test</w:t>
      </w:r>
    </w:p>
    <w:p>
      <w:pPr>
        <w:pStyle w:val="Compact"/>
        <w:numPr>
          <w:numId w:val="1002"/>
          <w:ilvl w:val="0"/>
        </w:numPr>
      </w:pPr>
      <w:r>
        <w:t xml:space="preserve">Baseline understanding of scripting</w:t>
      </w:r>
    </w:p>
    <w:p>
      <w:pPr>
        <w:pStyle w:val="Compact"/>
        <w:numPr>
          <w:numId w:val="1002"/>
          <w:ilvl w:val="0"/>
        </w:numPr>
      </w:pPr>
      <w:r>
        <w:t xml:space="preserve">COTS installation/integration experience, inter-process communication protocols/integration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