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https://www.velvetjobs.com/job-descriptions/software-sales-executive</w:t>
        </w:r>
      </w:hyperlink>
    </w:p>
    <w:p>
      <w:pPr>
        <w:pStyle w:val="Heading1"/>
      </w:pPr>
      <w:bookmarkStart w:id="21" w:name="example-of-software-sales-executive-job-description"/>
      <w:r>
        <w:t xml:space="preserve">Example of Software Sales Executive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software sales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sales-executive"/>
      <w:r>
        <w:t xml:space="preserve">Responsibilities for software sales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Increase net promoters/customer reference-ability</w:t>
      </w:r>
    </w:p>
    <w:p>
      <w:pPr>
        <w:pStyle w:val="Compact"/>
        <w:numPr>
          <w:numId w:val="1001"/>
          <w:ilvl w:val="0"/>
        </w:numPr>
      </w:pPr>
      <w:r>
        <w:t xml:space="preserve">Responsiveness to customer issues and management of escalations and critical deliverables</w:t>
      </w:r>
    </w:p>
    <w:p>
      <w:pPr>
        <w:pStyle w:val="Compact"/>
        <w:numPr>
          <w:numId w:val="1001"/>
          <w:ilvl w:val="0"/>
        </w:numPr>
      </w:pPr>
      <w:r>
        <w:t xml:space="preserve">Minimize customer attrition through high quality customer support/relationships</w:t>
      </w:r>
    </w:p>
    <w:p>
      <w:pPr>
        <w:pStyle w:val="Compact"/>
        <w:numPr>
          <w:numId w:val="1001"/>
          <w:ilvl w:val="0"/>
        </w:numPr>
      </w:pPr>
      <w:r>
        <w:t xml:space="preserve">Understanding of current overall trends in the business sector, along with customers specific business goals, strategy, financials and challenges</w:t>
      </w:r>
    </w:p>
    <w:p>
      <w:pPr>
        <w:pStyle w:val="Compact"/>
        <w:numPr>
          <w:numId w:val="1001"/>
          <w:ilvl w:val="0"/>
        </w:numPr>
      </w:pPr>
      <w:r>
        <w:t xml:space="preserve">Upkeep of relevant information on Salesforce.com</w:t>
      </w:r>
    </w:p>
    <w:p>
      <w:pPr>
        <w:pStyle w:val="Compact"/>
        <w:numPr>
          <w:numId w:val="1001"/>
          <w:ilvl w:val="0"/>
        </w:numPr>
      </w:pPr>
      <w:r>
        <w:t xml:space="preserve">Prepare and submit sales reports showing sales volume, potential sales, and areas of proposed opportunity, including prospects for the region</w:t>
      </w:r>
    </w:p>
    <w:p>
      <w:pPr>
        <w:pStyle w:val="Compact"/>
        <w:numPr>
          <w:numId w:val="1001"/>
          <w:ilvl w:val="0"/>
        </w:numPr>
      </w:pPr>
      <w:r>
        <w:t xml:space="preserve">Maintains relationships with clients by providing support, information and guidance (QBR's)</w:t>
      </w:r>
    </w:p>
    <w:p>
      <w:pPr>
        <w:pStyle w:val="Compact"/>
        <w:numPr>
          <w:numId w:val="1001"/>
          <w:ilvl w:val="0"/>
        </w:numPr>
      </w:pPr>
      <w:r>
        <w:t xml:space="preserve">Customizes messaging tailored to industry trends, market activities and competition</w:t>
      </w:r>
    </w:p>
    <w:p>
      <w:pPr>
        <w:pStyle w:val="Compact"/>
        <w:numPr>
          <w:numId w:val="1001"/>
          <w:ilvl w:val="0"/>
        </w:numPr>
      </w:pPr>
      <w:r>
        <w:t xml:space="preserve">Strong learning curve for IBS/Xerox go-to-market sales process</w:t>
      </w:r>
    </w:p>
    <w:p>
      <w:pPr>
        <w:pStyle w:val="Compact"/>
        <w:numPr>
          <w:numId w:val="1001"/>
          <w:ilvl w:val="0"/>
        </w:numPr>
      </w:pPr>
      <w:r>
        <w:t xml:space="preserve">Contributes to team effort holding company values, profits and direction</w:t>
      </w:r>
    </w:p>
    <w:p>
      <w:pPr>
        <w:pStyle w:val="Heading2"/>
      </w:pPr>
      <w:bookmarkStart w:id="23" w:name="qualifications-for-software-sales-executive"/>
      <w:r>
        <w:t xml:space="preserve">Qualifications for software sales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of Property/Casualty Insurance is preferred</w:t>
      </w:r>
    </w:p>
    <w:p>
      <w:pPr>
        <w:pStyle w:val="Compact"/>
        <w:numPr>
          <w:numId w:val="1002"/>
          <w:ilvl w:val="0"/>
        </w:numPr>
      </w:pPr>
      <w:r>
        <w:t xml:space="preserve">Basic working knowledge of Claim and Risk Management applications is preferred</w:t>
      </w:r>
    </w:p>
    <w:p>
      <w:pPr>
        <w:pStyle w:val="Compact"/>
        <w:numPr>
          <w:numId w:val="1002"/>
          <w:ilvl w:val="0"/>
        </w:numPr>
      </w:pPr>
      <w:r>
        <w:t xml:space="preserve">Demonstration of Consultative skills are preferred</w:t>
      </w:r>
    </w:p>
    <w:p>
      <w:pPr>
        <w:pStyle w:val="Compact"/>
        <w:numPr>
          <w:numId w:val="1002"/>
          <w:ilvl w:val="0"/>
        </w:numPr>
      </w:pPr>
      <w:r>
        <w:t xml:space="preserve">HCIT sales experience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a physician office</w:t>
      </w:r>
    </w:p>
    <w:p>
      <w:pPr>
        <w:pStyle w:val="Compact"/>
        <w:numPr>
          <w:numId w:val="1002"/>
          <w:ilvl w:val="0"/>
        </w:numPr>
      </w:pPr>
      <w:r>
        <w:t xml:space="preserve">Ability to talk/share ROI/financials with a physician office decision-maker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sale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sale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2021-10-28T13:32:38Z</dcterms:created>
  <dcterms:modified xsi:type="dcterms:W3CDTF">2021-10-28T13:32:38Z</dcterms:modified>
</cp:coreProperties>
</file>