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https://www.velvetjobs.com/job-descriptions/software-engineers</w:t>
        </w:r>
      </w:hyperlink>
    </w:p>
    <w:p>
      <w:pPr>
        <w:pStyle w:val="Heading1"/>
      </w:pPr>
      <w:bookmarkStart w:id="21" w:name="example-of-software-engineers-job-description"/>
      <w:r>
        <w:t xml:space="preserve">Example of Software Engineers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software engineers.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s"/>
      <w:r>
        <w:t xml:space="preserve">Responsibilities for software engineers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Acts as an expert and mentors team leaders and software engineers on technical matters</w:t>
      </w:r>
    </w:p>
    <w:p>
      <w:pPr>
        <w:pStyle w:val="Compact"/>
        <w:numPr>
          <w:numId w:val="1001"/>
          <w:ilvl w:val="0"/>
        </w:numPr>
      </w:pPr>
      <w:r>
        <w:t xml:space="preserve">Support all client FMC Implementation projects and be responsible for solution configuration, client reviews, testing, production deployment and related deliverables</w:t>
      </w:r>
    </w:p>
    <w:p>
      <w:pPr>
        <w:pStyle w:val="Compact"/>
        <w:numPr>
          <w:numId w:val="1001"/>
          <w:ilvl w:val="0"/>
        </w:numPr>
      </w:pPr>
      <w:r>
        <w:t xml:space="preserve">Advise on estimations, project plans, scoping documents and other required project documentation</w:t>
      </w:r>
    </w:p>
    <w:p>
      <w:pPr>
        <w:pStyle w:val="Compact"/>
        <w:numPr>
          <w:numId w:val="1001"/>
          <w:ilvl w:val="0"/>
        </w:numPr>
      </w:pPr>
      <w:r>
        <w:t xml:space="preserve">Maintain staff by recruiting, training and developing individual contributor talent</w:t>
      </w:r>
    </w:p>
    <w:p>
      <w:pPr>
        <w:pStyle w:val="Compact"/>
        <w:numPr>
          <w:numId w:val="1001"/>
          <w:ilvl w:val="0"/>
        </w:numPr>
      </w:pPr>
      <w:r>
        <w:t xml:space="preserve">Resource Planning and Resource Management – maintain a dynamic resource capacity model to achieve required scale as we grow the business</w:t>
      </w:r>
    </w:p>
    <w:p>
      <w:pPr>
        <w:pStyle w:val="Compact"/>
        <w:numPr>
          <w:numId w:val="1001"/>
          <w:ilvl w:val="0"/>
        </w:numPr>
      </w:pPr>
      <w:r>
        <w:t xml:space="preserve">Work with rest of the professional services managers and staff to deliver high-quality, results based customer experience across all customer engagements</w:t>
      </w:r>
    </w:p>
    <w:p>
      <w:pPr>
        <w:pStyle w:val="Compact"/>
        <w:numPr>
          <w:numId w:val="1001"/>
          <w:ilvl w:val="0"/>
        </w:numPr>
      </w:pPr>
      <w:r>
        <w:t xml:space="preserve">Provide technical leadership in client implementation projects, pre – and post-sales</w:t>
      </w:r>
    </w:p>
    <w:p>
      <w:pPr>
        <w:pStyle w:val="Compact"/>
        <w:numPr>
          <w:numId w:val="1001"/>
          <w:ilvl w:val="0"/>
        </w:numPr>
      </w:pPr>
      <w:r>
        <w:t xml:space="preserve">Identify and lead internal efforts at improving PS effectiveness and efficiency</w:t>
      </w:r>
    </w:p>
    <w:p>
      <w:pPr>
        <w:pStyle w:val="Compact"/>
        <w:numPr>
          <w:numId w:val="1001"/>
          <w:ilvl w:val="0"/>
        </w:numPr>
      </w:pPr>
      <w:r>
        <w:t xml:space="preserve">Ability to multi-task and function efficiently with very aggressive schedules/timelines</w:t>
      </w:r>
    </w:p>
    <w:p>
      <w:pPr>
        <w:pStyle w:val="Compact"/>
        <w:numPr>
          <w:numId w:val="1001"/>
          <w:ilvl w:val="0"/>
        </w:numPr>
      </w:pPr>
      <w:r>
        <w:t xml:space="preserve">Apply technical and functional best practices as applicable to each customer</w:t>
      </w:r>
    </w:p>
    <w:p>
      <w:pPr>
        <w:pStyle w:val="Heading2"/>
      </w:pPr>
      <w:bookmarkStart w:id="23" w:name="qualifications-for-software-engineers"/>
      <w:r>
        <w:t xml:space="preserve">Qualifications for software engineers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Satellite/Space or UAV/Air systems</w:t>
      </w:r>
    </w:p>
    <w:p>
      <w:pPr>
        <w:pStyle w:val="Compact"/>
        <w:numPr>
          <w:numId w:val="1002"/>
          <w:ilvl w:val="0"/>
        </w:numPr>
      </w:pPr>
      <w:r>
        <w:t xml:space="preserve">Mastery in full stack development, database, services and user interface</w:t>
      </w:r>
    </w:p>
    <w:p>
      <w:pPr>
        <w:pStyle w:val="Compact"/>
        <w:numPr>
          <w:numId w:val="1002"/>
          <w:ilvl w:val="0"/>
        </w:numPr>
      </w:pPr>
      <w:r>
        <w:t xml:space="preserve">Familiarity with IBM Rational ClearCase and ClearQuest is a plus</w:t>
      </w:r>
    </w:p>
    <w:p>
      <w:pPr>
        <w:pStyle w:val="Compact"/>
        <w:numPr>
          <w:numId w:val="1002"/>
          <w:ilvl w:val="0"/>
        </w:numPr>
      </w:pPr>
      <w:r>
        <w:t xml:space="preserve">1-6 years of software engineering and/or test experience</w:t>
      </w:r>
    </w:p>
    <w:p>
      <w:pPr>
        <w:pStyle w:val="Compact"/>
        <w:numPr>
          <w:numId w:val="1002"/>
          <w:ilvl w:val="0"/>
        </w:numPr>
      </w:pPr>
      <w:r>
        <w:t xml:space="preserve">Secret or Top Secret Cleared, SAP/SAR</w:t>
      </w:r>
    </w:p>
    <w:p>
      <w:pPr>
        <w:pStyle w:val="Compact"/>
        <w:numPr>
          <w:numId w:val="1002"/>
          <w:ilvl w:val="0"/>
        </w:numPr>
      </w:pPr>
      <w:r>
        <w:t xml:space="preserve">4 year Bachelor’s Degree in Engineering in systems and/or software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2021-10-28T18:35:34Z</dcterms:created>
  <dcterms:modified xsi:type="dcterms:W3CDTF">2021-10-28T18:35:34Z</dcterms:modified>
</cp:coreProperties>
</file>