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https://www.velvetjobs.com/job-descriptions/software-engineer-associate</w:t>
        </w:r>
      </w:hyperlink>
    </w:p>
    <w:p>
      <w:pPr>
        <w:pStyle w:val="Heading1"/>
      </w:pPr>
      <w:bookmarkStart w:id="21" w:name="example-of-software-engineer-associate-job-description"/>
      <w:r>
        <w:t xml:space="preserve">Example of Software Engineer Associate Job Description</w:t>
      </w:r>
      <w:bookmarkEnd w:id="21"/>
    </w:p>
    <w:p>
      <w:pPr>
        <w:pStyle w:val="Compact"/>
      </w:pPr>
      <w:r>
        <w:t xml:space="preserve">Our innovative and growing company is looking to fill the role of software engineer associate. To join our growing team, please review the list of responsibilities and qualifications.</w:t>
      </w:r>
    </w:p>
    <w:p>
      <w:pPr>
        <w:pStyle w:val="Heading2"/>
      </w:pPr>
      <w:bookmarkStart w:id="22" w:name="responsibilities-for-software-engineer-associate"/>
      <w:r>
        <w:t xml:space="preserve">Responsibilities for software engineer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application performance and design/develop automated solutions to detect and report on system anomalies</w:t>
      </w:r>
    </w:p>
    <w:p>
      <w:pPr>
        <w:pStyle w:val="Compact"/>
        <w:numPr>
          <w:numId w:val="1001"/>
          <w:ilvl w:val="0"/>
        </w:numPr>
      </w:pPr>
      <w:r>
        <w:t xml:space="preserve">Analyzes application problems and defects</w:t>
      </w:r>
    </w:p>
    <w:p>
      <w:pPr>
        <w:pStyle w:val="Compact"/>
        <w:numPr>
          <w:numId w:val="1001"/>
          <w:ilvl w:val="0"/>
        </w:numPr>
      </w:pPr>
      <w:r>
        <w:t xml:space="preserve">Establishes understanding of the application</w:t>
      </w:r>
    </w:p>
    <w:p>
      <w:pPr>
        <w:pStyle w:val="Compact"/>
        <w:numPr>
          <w:numId w:val="1001"/>
          <w:ilvl w:val="0"/>
        </w:numPr>
      </w:pPr>
      <w:r>
        <w:t xml:space="preserve">Identifies and document impacts to a module with an application</w:t>
      </w:r>
    </w:p>
    <w:p>
      <w:pPr>
        <w:pStyle w:val="Compact"/>
        <w:numPr>
          <w:numId w:val="1001"/>
          <w:ilvl w:val="0"/>
        </w:numPr>
      </w:pPr>
      <w:r>
        <w:t xml:space="preserve">Experiment and apply new technologies and processes in product development</w:t>
      </w:r>
    </w:p>
    <w:p>
      <w:pPr>
        <w:pStyle w:val="Compact"/>
        <w:numPr>
          <w:numId w:val="1001"/>
          <w:ilvl w:val="0"/>
        </w:numPr>
      </w:pPr>
      <w:r>
        <w:t xml:space="preserve">Cooperate with UX &amp; UED to match visual design intent</w:t>
      </w:r>
    </w:p>
    <w:p>
      <w:pPr>
        <w:pStyle w:val="Compact"/>
        <w:numPr>
          <w:numId w:val="1001"/>
          <w:ilvl w:val="0"/>
        </w:numPr>
      </w:pPr>
      <w:r>
        <w:t xml:space="preserve">Work with Product Owners to analyze, evaluate and refine feature specifications</w:t>
      </w:r>
    </w:p>
    <w:p>
      <w:pPr>
        <w:pStyle w:val="Compact"/>
        <w:numPr>
          <w:numId w:val="1001"/>
          <w:ilvl w:val="0"/>
        </w:numPr>
      </w:pPr>
      <w:r>
        <w:t xml:space="preserve">Work with other SEs in product team to deliver valuable features in fast iterations</w:t>
      </w:r>
    </w:p>
    <w:p>
      <w:pPr>
        <w:pStyle w:val="Compact"/>
        <w:numPr>
          <w:numId w:val="1001"/>
          <w:ilvl w:val="0"/>
        </w:numPr>
      </w:pPr>
      <w:r>
        <w:t xml:space="preserve">Be responsible for certain part of MSTR product, to maintain its quality, integrity, efficiency, and reusability</w:t>
      </w:r>
    </w:p>
    <w:p>
      <w:pPr>
        <w:pStyle w:val="Compact"/>
        <w:numPr>
          <w:numId w:val="1001"/>
          <w:ilvl w:val="0"/>
        </w:numPr>
      </w:pPr>
      <w:r>
        <w:t xml:space="preserve">Coordinate with quality engineers to share design information and provide testing suggestions</w:t>
      </w:r>
    </w:p>
    <w:p>
      <w:pPr>
        <w:pStyle w:val="Heading2"/>
      </w:pPr>
      <w:bookmarkStart w:id="23" w:name="qualifications-for-software-engineer-associate"/>
      <w:r>
        <w:t xml:space="preserve">Qualifications for software engineer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passion for video game technology and gameplay mechanics</w:t>
      </w:r>
    </w:p>
    <w:p>
      <w:pPr>
        <w:pStyle w:val="Compact"/>
        <w:numPr>
          <w:numId w:val="1002"/>
          <w:ilvl w:val="0"/>
        </w:numPr>
      </w:pPr>
      <w:r>
        <w:t xml:space="preserve">Proficient knowledge of technologies like .NET, C#, ASP .NET, ASP, VB, COM+, Database (Oracle, SQL server), Web services, IIS administration</w:t>
      </w:r>
    </w:p>
    <w:p>
      <w:pPr>
        <w:pStyle w:val="Compact"/>
        <w:numPr>
          <w:numId w:val="1002"/>
          <w:ilvl w:val="0"/>
        </w:numPr>
      </w:pPr>
      <w:r>
        <w:t xml:space="preserve">1 - 3 years of progressively complex related professional experience using C++</w:t>
      </w:r>
    </w:p>
    <w:p>
      <w:pPr>
        <w:pStyle w:val="Compact"/>
        <w:numPr>
          <w:numId w:val="1002"/>
          <w:ilvl w:val="0"/>
        </w:numPr>
      </w:pPr>
      <w:r>
        <w:t xml:space="preserve">Experience working with major game consoles a plus</w:t>
      </w:r>
    </w:p>
    <w:p>
      <w:pPr>
        <w:pStyle w:val="Compact"/>
        <w:numPr>
          <w:numId w:val="1002"/>
          <w:ilvl w:val="0"/>
        </w:numPr>
      </w:pPr>
      <w:r>
        <w:t xml:space="preserve">Proven ability to write code expertly in at least two dissimilar languages (Ideally Java/J2EE and/or Python)</w:t>
      </w:r>
    </w:p>
    <w:p>
      <w:pPr>
        <w:pStyle w:val="Compact"/>
        <w:numPr>
          <w:numId w:val="1002"/>
          <w:ilvl w:val="0"/>
        </w:numPr>
      </w:pPr>
      <w:r>
        <w:t xml:space="preserve">Experience in Bootstrap and/or other Javascript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